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FED5" w14:textId="594039BF" w:rsidR="00B3279D" w:rsidRPr="00790FCA" w:rsidRDefault="0056216C" w:rsidP="001C0E4E">
      <w:pPr>
        <w:pStyle w:val="ListParagraph"/>
        <w:spacing w:after="0"/>
        <w:ind w:left="0"/>
        <w:jc w:val="center"/>
        <w:outlineLvl w:val="0"/>
        <w:rPr>
          <w:rFonts w:ascii="Arial" w:hAnsi="Arial" w:cs="Arial"/>
        </w:rPr>
      </w:pPr>
      <w:r>
        <w:rPr>
          <w:rFonts w:ascii="Arial" w:hAnsi="Arial" w:cs="Arial"/>
          <w:b/>
        </w:rPr>
        <w:t>WIC</w:t>
      </w:r>
      <w:r w:rsidR="002F7619">
        <w:rPr>
          <w:rFonts w:ascii="Arial" w:hAnsi="Arial" w:cs="Arial"/>
          <w:b/>
        </w:rPr>
        <w:t xml:space="preserve"> (Dept of Health) – SNAP &amp; Medicaid (Dept of Social Services) – Third Party (</w:t>
      </w:r>
      <w:r>
        <w:rPr>
          <w:rFonts w:ascii="Arial" w:hAnsi="Arial" w:cs="Arial"/>
          <w:b/>
        </w:rPr>
        <w:t>BDT</w:t>
      </w:r>
      <w:r w:rsidR="002F7619">
        <w:rPr>
          <w:rFonts w:ascii="Arial" w:hAnsi="Arial" w:cs="Arial"/>
          <w:b/>
        </w:rPr>
        <w:t>)</w:t>
      </w:r>
      <w:r>
        <w:rPr>
          <w:rFonts w:ascii="Arial" w:hAnsi="Arial" w:cs="Arial"/>
          <w:b/>
        </w:rPr>
        <w:t xml:space="preserve"> </w:t>
      </w:r>
      <w:r w:rsidR="00CF18A1">
        <w:rPr>
          <w:rFonts w:ascii="Arial" w:hAnsi="Arial" w:cs="Arial"/>
          <w:b/>
        </w:rPr>
        <w:t xml:space="preserve">Data </w:t>
      </w:r>
      <w:r w:rsidR="006D0E52">
        <w:rPr>
          <w:rFonts w:ascii="Arial" w:hAnsi="Arial" w:cs="Arial"/>
          <w:b/>
        </w:rPr>
        <w:t>Sharing</w:t>
      </w:r>
      <w:r w:rsidR="00CF18A1">
        <w:rPr>
          <w:rFonts w:ascii="Arial" w:hAnsi="Arial" w:cs="Arial"/>
          <w:b/>
        </w:rPr>
        <w:t xml:space="preserve"> Agreement</w:t>
      </w:r>
      <w:r w:rsidR="006D0E52">
        <w:rPr>
          <w:rFonts w:ascii="Arial" w:hAnsi="Arial" w:cs="Arial"/>
          <w:b/>
        </w:rPr>
        <w:t xml:space="preserve"> (DS</w:t>
      </w:r>
      <w:r w:rsidR="00417955">
        <w:rPr>
          <w:rFonts w:ascii="Arial" w:hAnsi="Arial" w:cs="Arial"/>
          <w:b/>
        </w:rPr>
        <w:t>A)</w:t>
      </w:r>
    </w:p>
    <w:p w14:paraId="226A1543" w14:textId="77777777" w:rsidR="00B3279D" w:rsidRPr="00202882" w:rsidRDefault="00B3279D" w:rsidP="00202882">
      <w:pPr>
        <w:spacing w:after="0"/>
        <w:rPr>
          <w:rFonts w:ascii="Arial" w:hAnsi="Arial" w:cs="Arial"/>
        </w:rPr>
      </w:pPr>
    </w:p>
    <w:p w14:paraId="5ABE63AF" w14:textId="77777777" w:rsidR="005C2033" w:rsidRDefault="00923B35" w:rsidP="00202882">
      <w:pPr>
        <w:pStyle w:val="ListParagraph"/>
        <w:ind w:left="0"/>
        <w:rPr>
          <w:rFonts w:ascii="Arial" w:hAnsi="Arial" w:cs="Arial"/>
          <w:b/>
        </w:rPr>
      </w:pPr>
      <w:r>
        <w:rPr>
          <w:rFonts w:ascii="Arial" w:hAnsi="Arial" w:cs="Arial"/>
          <w:b/>
        </w:rPr>
        <w:t xml:space="preserve">Article I:  </w:t>
      </w:r>
      <w:r w:rsidR="00710870">
        <w:rPr>
          <w:rFonts w:ascii="Arial" w:hAnsi="Arial" w:cs="Arial"/>
          <w:b/>
        </w:rPr>
        <w:t>Business Justification and Scope of Services</w:t>
      </w:r>
    </w:p>
    <w:p w14:paraId="55032131" w14:textId="12E505DD" w:rsidR="00832772" w:rsidRPr="006A5762" w:rsidRDefault="00FB0DD5" w:rsidP="00832772">
      <w:pPr>
        <w:tabs>
          <w:tab w:val="left" w:pos="2880"/>
        </w:tabs>
        <w:spacing w:after="0"/>
        <w:rPr>
          <w:rFonts w:ascii="Arial" w:hAnsi="Arial" w:cs="Arial"/>
          <w:color w:val="000000" w:themeColor="text1"/>
        </w:rPr>
      </w:pPr>
      <w:r w:rsidRPr="006A5762">
        <w:rPr>
          <w:rFonts w:ascii="Arial" w:hAnsi="Arial" w:cs="Arial"/>
          <w:color w:val="000000" w:themeColor="text1"/>
        </w:rPr>
        <w:t>Entity</w:t>
      </w:r>
      <w:r w:rsidR="00832772" w:rsidRPr="006A5762">
        <w:rPr>
          <w:rFonts w:ascii="Arial" w:hAnsi="Arial" w:cs="Arial"/>
          <w:i/>
          <w:color w:val="000000" w:themeColor="text1"/>
        </w:rPr>
        <w:t>:</w:t>
      </w:r>
      <w:r w:rsidR="00832772" w:rsidRPr="006A5762">
        <w:rPr>
          <w:rFonts w:ascii="Arial" w:hAnsi="Arial" w:cs="Arial"/>
          <w:i/>
          <w:color w:val="000000" w:themeColor="text1"/>
        </w:rPr>
        <w:tab/>
      </w:r>
      <w:r w:rsidR="00B9414B">
        <w:rPr>
          <w:rFonts w:ascii="Arial" w:hAnsi="Arial" w:cs="Arial"/>
          <w:color w:val="000000" w:themeColor="text1"/>
        </w:rPr>
        <w:t>Department of Health</w:t>
      </w:r>
      <w:r w:rsidR="004D42EA">
        <w:rPr>
          <w:rFonts w:ascii="Arial" w:hAnsi="Arial" w:cs="Arial"/>
          <w:color w:val="000000" w:themeColor="text1"/>
        </w:rPr>
        <w:t xml:space="preserve"> (DOH)</w:t>
      </w:r>
    </w:p>
    <w:p w14:paraId="741D2EDD" w14:textId="3B904776" w:rsidR="00832772" w:rsidRPr="006A5762" w:rsidRDefault="00832772" w:rsidP="00832772">
      <w:pPr>
        <w:pStyle w:val="ListParagraph"/>
        <w:tabs>
          <w:tab w:val="left" w:pos="2880"/>
        </w:tabs>
        <w:spacing w:after="0"/>
        <w:ind w:left="0"/>
        <w:outlineLvl w:val="0"/>
        <w:rPr>
          <w:rFonts w:ascii="Arial" w:hAnsi="Arial" w:cs="Arial"/>
          <w:color w:val="000000" w:themeColor="text1"/>
        </w:rPr>
      </w:pPr>
      <w:r w:rsidRPr="006A5762">
        <w:rPr>
          <w:rFonts w:ascii="Arial" w:hAnsi="Arial" w:cs="Arial"/>
          <w:color w:val="000000" w:themeColor="text1"/>
        </w:rPr>
        <w:t>Data Steward:</w:t>
      </w:r>
      <w:r w:rsidRPr="006A5762">
        <w:rPr>
          <w:rFonts w:ascii="Arial" w:hAnsi="Arial" w:cs="Arial"/>
          <w:color w:val="000000" w:themeColor="text1"/>
        </w:rPr>
        <w:tab/>
      </w:r>
    </w:p>
    <w:p w14:paraId="1E9BBADD" w14:textId="29124E9D" w:rsidR="00832772" w:rsidRDefault="00832772" w:rsidP="00832772">
      <w:pPr>
        <w:pStyle w:val="ListParagraph"/>
        <w:tabs>
          <w:tab w:val="left" w:pos="2880"/>
        </w:tabs>
        <w:spacing w:after="0"/>
        <w:ind w:left="0"/>
        <w:outlineLvl w:val="0"/>
        <w:rPr>
          <w:rFonts w:ascii="Arial" w:hAnsi="Arial" w:cs="Arial"/>
          <w:color w:val="000000" w:themeColor="text1"/>
        </w:rPr>
      </w:pPr>
      <w:r w:rsidRPr="006A5762">
        <w:rPr>
          <w:rFonts w:ascii="Arial" w:hAnsi="Arial" w:cs="Arial"/>
          <w:color w:val="000000" w:themeColor="text1"/>
        </w:rPr>
        <w:t>Title:</w:t>
      </w:r>
      <w:r w:rsidRPr="006A5762">
        <w:rPr>
          <w:rFonts w:ascii="Arial" w:hAnsi="Arial" w:cs="Arial"/>
          <w:color w:val="000000" w:themeColor="text1"/>
        </w:rPr>
        <w:tab/>
      </w:r>
    </w:p>
    <w:p w14:paraId="12431549" w14:textId="0ED7F85A" w:rsidR="00B9414B" w:rsidRPr="006A5762" w:rsidRDefault="00B9414B" w:rsidP="00D57BE7">
      <w:pPr>
        <w:pStyle w:val="ListParagraph"/>
        <w:tabs>
          <w:tab w:val="left" w:pos="2880"/>
        </w:tabs>
        <w:spacing w:after="0"/>
        <w:ind w:left="0"/>
        <w:outlineLvl w:val="0"/>
        <w:rPr>
          <w:rFonts w:ascii="Arial" w:hAnsi="Arial" w:cs="Arial"/>
          <w:color w:val="000000" w:themeColor="text1"/>
        </w:rPr>
      </w:pPr>
      <w:r>
        <w:rPr>
          <w:rFonts w:ascii="Arial" w:hAnsi="Arial" w:cs="Arial"/>
          <w:color w:val="000000" w:themeColor="text1"/>
        </w:rPr>
        <w:t>Address:</w:t>
      </w:r>
      <w:r>
        <w:rPr>
          <w:rFonts w:ascii="Arial" w:hAnsi="Arial" w:cs="Arial"/>
          <w:color w:val="000000" w:themeColor="text1"/>
        </w:rPr>
        <w:tab/>
      </w:r>
    </w:p>
    <w:p w14:paraId="32944E96" w14:textId="0E5F4361" w:rsidR="00832772" w:rsidRPr="006A5762" w:rsidRDefault="00832772" w:rsidP="00832772">
      <w:pPr>
        <w:pStyle w:val="ListParagraph"/>
        <w:tabs>
          <w:tab w:val="left" w:pos="2880"/>
        </w:tabs>
        <w:spacing w:after="0"/>
        <w:ind w:left="0"/>
        <w:outlineLvl w:val="0"/>
        <w:rPr>
          <w:rFonts w:ascii="Arial" w:hAnsi="Arial" w:cs="Arial"/>
          <w:color w:val="000000" w:themeColor="text1"/>
        </w:rPr>
      </w:pPr>
      <w:r w:rsidRPr="006A5762">
        <w:rPr>
          <w:rFonts w:ascii="Arial" w:hAnsi="Arial" w:cs="Arial"/>
          <w:color w:val="000000" w:themeColor="text1"/>
        </w:rPr>
        <w:t>Phone Number:</w:t>
      </w:r>
      <w:r w:rsidRPr="006A5762">
        <w:rPr>
          <w:rFonts w:ascii="Arial" w:hAnsi="Arial" w:cs="Arial"/>
          <w:color w:val="000000" w:themeColor="text1"/>
        </w:rPr>
        <w:tab/>
      </w:r>
    </w:p>
    <w:p w14:paraId="7E97ABC0" w14:textId="77A899EE" w:rsidR="00832772" w:rsidRDefault="00832772" w:rsidP="00832772">
      <w:pPr>
        <w:pStyle w:val="ListParagraph"/>
        <w:tabs>
          <w:tab w:val="left" w:pos="2880"/>
        </w:tabs>
        <w:ind w:left="0"/>
        <w:outlineLvl w:val="0"/>
        <w:rPr>
          <w:rFonts w:ascii="Arial" w:hAnsi="Arial" w:cs="Arial"/>
          <w:color w:val="000000" w:themeColor="text1"/>
        </w:rPr>
      </w:pPr>
      <w:r w:rsidRPr="006A5762">
        <w:rPr>
          <w:rFonts w:ascii="Arial" w:hAnsi="Arial" w:cs="Arial"/>
          <w:color w:val="000000" w:themeColor="text1"/>
        </w:rPr>
        <w:t>Email:</w:t>
      </w:r>
      <w:r w:rsidRPr="006A5762">
        <w:rPr>
          <w:rFonts w:ascii="Arial" w:hAnsi="Arial" w:cs="Arial"/>
          <w:color w:val="000000" w:themeColor="text1"/>
        </w:rPr>
        <w:tab/>
      </w:r>
    </w:p>
    <w:p w14:paraId="1BA4EE19" w14:textId="77777777" w:rsidR="00B9414B" w:rsidRDefault="00B9414B" w:rsidP="00832772">
      <w:pPr>
        <w:pStyle w:val="ListParagraph"/>
        <w:tabs>
          <w:tab w:val="left" w:pos="2880"/>
        </w:tabs>
        <w:ind w:left="0"/>
        <w:outlineLvl w:val="0"/>
        <w:rPr>
          <w:rFonts w:ascii="Arial" w:hAnsi="Arial" w:cs="Arial"/>
          <w:color w:val="000000" w:themeColor="text1"/>
        </w:rPr>
      </w:pPr>
    </w:p>
    <w:p w14:paraId="214EE69D" w14:textId="5DEDD0FB" w:rsidR="00B9414B" w:rsidRPr="00C64CFB" w:rsidRDefault="00B9414B" w:rsidP="00B9414B">
      <w:pPr>
        <w:pStyle w:val="ListParagraph"/>
        <w:tabs>
          <w:tab w:val="left" w:pos="2880"/>
        </w:tabs>
        <w:ind w:left="0"/>
        <w:rPr>
          <w:rFonts w:ascii="Arial" w:hAnsi="Arial" w:cs="Arial"/>
        </w:rPr>
      </w:pPr>
      <w:r w:rsidRPr="00C64CFB">
        <w:rPr>
          <w:rFonts w:ascii="Arial" w:hAnsi="Arial" w:cs="Arial"/>
        </w:rPr>
        <w:t>Entity:</w:t>
      </w:r>
      <w:r w:rsidRPr="00C64CFB">
        <w:rPr>
          <w:rFonts w:ascii="Arial" w:hAnsi="Arial" w:cs="Arial"/>
        </w:rPr>
        <w:tab/>
        <w:t>Department of Social Services</w:t>
      </w:r>
      <w:r w:rsidR="004D42EA">
        <w:rPr>
          <w:rFonts w:ascii="Arial" w:hAnsi="Arial" w:cs="Arial"/>
        </w:rPr>
        <w:t xml:space="preserve"> (DSS)</w:t>
      </w:r>
    </w:p>
    <w:p w14:paraId="6AF1CAFB" w14:textId="1A263A6C" w:rsidR="00B9414B" w:rsidRPr="00C64CFB" w:rsidRDefault="00B9414B" w:rsidP="00B9414B">
      <w:pPr>
        <w:pStyle w:val="ListParagraph"/>
        <w:tabs>
          <w:tab w:val="left" w:pos="2880"/>
        </w:tabs>
        <w:ind w:left="0"/>
        <w:rPr>
          <w:rFonts w:ascii="Arial" w:hAnsi="Arial" w:cs="Arial"/>
        </w:rPr>
      </w:pPr>
      <w:r w:rsidRPr="00C64CFB">
        <w:rPr>
          <w:rFonts w:ascii="Arial" w:hAnsi="Arial" w:cs="Arial"/>
        </w:rPr>
        <w:t>Authorized Recipient Name:</w:t>
      </w:r>
      <w:r w:rsidRPr="00C64CFB">
        <w:rPr>
          <w:rFonts w:ascii="Arial" w:hAnsi="Arial" w:cs="Arial"/>
        </w:rPr>
        <w:tab/>
      </w:r>
    </w:p>
    <w:p w14:paraId="5904F6FE" w14:textId="65CA9CD5" w:rsidR="00B9414B" w:rsidRPr="00C64CFB" w:rsidRDefault="00B9414B" w:rsidP="00B9414B">
      <w:pPr>
        <w:pStyle w:val="ListParagraph"/>
        <w:tabs>
          <w:tab w:val="left" w:pos="2880"/>
        </w:tabs>
        <w:ind w:left="0"/>
        <w:rPr>
          <w:rFonts w:ascii="Arial" w:hAnsi="Arial" w:cs="Arial"/>
        </w:rPr>
      </w:pPr>
      <w:r w:rsidRPr="00C64CFB">
        <w:rPr>
          <w:rFonts w:ascii="Arial" w:hAnsi="Arial" w:cs="Arial"/>
        </w:rPr>
        <w:t>Title:</w:t>
      </w:r>
      <w:r w:rsidRPr="00C64CFB">
        <w:rPr>
          <w:rFonts w:ascii="Arial" w:hAnsi="Arial" w:cs="Arial"/>
        </w:rPr>
        <w:tab/>
      </w:r>
    </w:p>
    <w:p w14:paraId="265EB4B9" w14:textId="351CF3AB" w:rsidR="00B9414B" w:rsidRPr="00C64CFB" w:rsidRDefault="00B9414B" w:rsidP="00D57BE7">
      <w:pPr>
        <w:pStyle w:val="ListParagraph"/>
        <w:tabs>
          <w:tab w:val="left" w:pos="2880"/>
        </w:tabs>
        <w:ind w:left="0"/>
        <w:rPr>
          <w:rFonts w:ascii="Arial" w:hAnsi="Arial" w:cs="Arial"/>
        </w:rPr>
      </w:pPr>
      <w:r w:rsidRPr="00C64CFB">
        <w:rPr>
          <w:rFonts w:ascii="Arial" w:hAnsi="Arial" w:cs="Arial"/>
        </w:rPr>
        <w:t>Address:</w:t>
      </w:r>
      <w:r w:rsidRPr="00C64CFB">
        <w:rPr>
          <w:rFonts w:ascii="Arial" w:hAnsi="Arial" w:cs="Arial"/>
        </w:rPr>
        <w:tab/>
      </w:r>
    </w:p>
    <w:p w14:paraId="1A47E3B8" w14:textId="32BCA9A9" w:rsidR="00B9414B" w:rsidRPr="00C64CFB" w:rsidRDefault="00B9414B" w:rsidP="00B9414B">
      <w:pPr>
        <w:pStyle w:val="ListParagraph"/>
        <w:tabs>
          <w:tab w:val="left" w:pos="2880"/>
        </w:tabs>
        <w:ind w:left="0"/>
        <w:rPr>
          <w:rFonts w:ascii="Arial" w:hAnsi="Arial" w:cs="Arial"/>
        </w:rPr>
      </w:pPr>
      <w:r w:rsidRPr="00C64CFB">
        <w:rPr>
          <w:rFonts w:ascii="Arial" w:hAnsi="Arial" w:cs="Arial"/>
        </w:rPr>
        <w:t>Phone Number:</w:t>
      </w:r>
      <w:r w:rsidRPr="00C64CFB">
        <w:rPr>
          <w:rFonts w:ascii="Arial" w:hAnsi="Arial" w:cs="Arial"/>
        </w:rPr>
        <w:tab/>
      </w:r>
    </w:p>
    <w:p w14:paraId="52F7BA65" w14:textId="0AC57743" w:rsidR="00B9414B" w:rsidRDefault="00B9414B" w:rsidP="00B9414B">
      <w:pPr>
        <w:pStyle w:val="ListParagraph"/>
        <w:tabs>
          <w:tab w:val="left" w:pos="2880"/>
        </w:tabs>
        <w:ind w:left="0"/>
        <w:rPr>
          <w:rFonts w:ascii="Arial" w:hAnsi="Arial" w:cs="Arial"/>
          <w:color w:val="000000" w:themeColor="text1"/>
        </w:rPr>
      </w:pPr>
      <w:r w:rsidRPr="00C64CFB">
        <w:rPr>
          <w:rFonts w:ascii="Arial" w:hAnsi="Arial" w:cs="Arial"/>
          <w:color w:val="000000" w:themeColor="text1"/>
        </w:rPr>
        <w:t>Email:</w:t>
      </w:r>
      <w:r w:rsidRPr="00C64CFB">
        <w:rPr>
          <w:rFonts w:ascii="Arial" w:hAnsi="Arial" w:cs="Arial"/>
          <w:color w:val="000000" w:themeColor="text1"/>
        </w:rPr>
        <w:tab/>
      </w:r>
    </w:p>
    <w:p w14:paraId="04B6A982" w14:textId="77777777" w:rsidR="00B9414B" w:rsidRDefault="00B9414B" w:rsidP="00B9414B">
      <w:pPr>
        <w:pStyle w:val="ListParagraph"/>
        <w:tabs>
          <w:tab w:val="left" w:pos="2880"/>
        </w:tabs>
        <w:ind w:left="0"/>
        <w:rPr>
          <w:rFonts w:ascii="Arial" w:hAnsi="Arial" w:cs="Arial"/>
          <w:color w:val="000000" w:themeColor="text1"/>
          <w:highlight w:val="yellow"/>
          <w:u w:val="single"/>
        </w:rPr>
      </w:pPr>
    </w:p>
    <w:p w14:paraId="6E919A85" w14:textId="15BE3FFE" w:rsidR="00B9414B" w:rsidRPr="00305E9D" w:rsidRDefault="00B9414B" w:rsidP="00B9414B">
      <w:pPr>
        <w:pStyle w:val="ListParagraph"/>
        <w:tabs>
          <w:tab w:val="left" w:pos="2880"/>
        </w:tabs>
        <w:ind w:left="0"/>
        <w:rPr>
          <w:rFonts w:ascii="Arial" w:hAnsi="Arial" w:cs="Arial"/>
          <w:color w:val="000000" w:themeColor="text1"/>
        </w:rPr>
      </w:pPr>
      <w:r w:rsidRPr="00305E9D">
        <w:rPr>
          <w:rFonts w:ascii="Arial" w:hAnsi="Arial" w:cs="Arial"/>
          <w:color w:val="000000" w:themeColor="text1"/>
        </w:rPr>
        <w:t>Entity:</w:t>
      </w:r>
      <w:r w:rsidRPr="00305E9D">
        <w:rPr>
          <w:rFonts w:ascii="Arial" w:hAnsi="Arial" w:cs="Arial"/>
          <w:color w:val="000000" w:themeColor="text1"/>
        </w:rPr>
        <w:tab/>
      </w:r>
      <w:r w:rsidR="004D42EA">
        <w:rPr>
          <w:rFonts w:ascii="Arial" w:hAnsi="Arial" w:cs="Arial"/>
          <w:color w:val="000000" w:themeColor="text1"/>
        </w:rPr>
        <w:t xml:space="preserve">THIRD PARTY [E.G. </w:t>
      </w:r>
      <w:r w:rsidRPr="00305E9D">
        <w:rPr>
          <w:rFonts w:ascii="Arial" w:hAnsi="Arial" w:cs="Arial"/>
          <w:color w:val="000000" w:themeColor="text1"/>
        </w:rPr>
        <w:t>Benefits Data Trust (BDT)</w:t>
      </w:r>
      <w:r w:rsidR="004D42EA">
        <w:rPr>
          <w:rFonts w:ascii="Arial" w:hAnsi="Arial" w:cs="Arial"/>
          <w:color w:val="000000" w:themeColor="text1"/>
        </w:rPr>
        <w:t>]</w:t>
      </w:r>
    </w:p>
    <w:p w14:paraId="62E1C64B" w14:textId="646AFE9E" w:rsidR="00B9414B" w:rsidRPr="00305E9D" w:rsidRDefault="00B9414B" w:rsidP="00B9414B">
      <w:pPr>
        <w:pStyle w:val="ListParagraph"/>
        <w:tabs>
          <w:tab w:val="left" w:pos="2880"/>
        </w:tabs>
        <w:ind w:left="0"/>
        <w:rPr>
          <w:rFonts w:ascii="Arial" w:hAnsi="Arial" w:cs="Arial"/>
          <w:color w:val="000000" w:themeColor="text1"/>
        </w:rPr>
      </w:pPr>
      <w:r w:rsidRPr="00305E9D">
        <w:rPr>
          <w:rFonts w:ascii="Arial" w:hAnsi="Arial" w:cs="Arial"/>
          <w:color w:val="000000" w:themeColor="text1"/>
        </w:rPr>
        <w:t>Data Steward:</w:t>
      </w:r>
      <w:r w:rsidRPr="00305E9D">
        <w:rPr>
          <w:rFonts w:ascii="Arial" w:hAnsi="Arial" w:cs="Arial"/>
          <w:color w:val="000000" w:themeColor="text1"/>
        </w:rPr>
        <w:tab/>
      </w:r>
    </w:p>
    <w:p w14:paraId="0A810D55" w14:textId="547D0806" w:rsidR="00B9414B" w:rsidRPr="00305E9D" w:rsidRDefault="00B9414B" w:rsidP="00B9414B">
      <w:pPr>
        <w:pStyle w:val="ListParagraph"/>
        <w:tabs>
          <w:tab w:val="left" w:pos="2880"/>
        </w:tabs>
        <w:ind w:left="0"/>
        <w:rPr>
          <w:rFonts w:ascii="Arial" w:hAnsi="Arial" w:cs="Arial"/>
          <w:color w:val="000000" w:themeColor="text1"/>
        </w:rPr>
      </w:pPr>
      <w:r w:rsidRPr="00305E9D">
        <w:rPr>
          <w:rFonts w:ascii="Arial" w:hAnsi="Arial" w:cs="Arial"/>
          <w:color w:val="000000" w:themeColor="text1"/>
        </w:rPr>
        <w:t>Title:</w:t>
      </w:r>
      <w:r w:rsidRPr="00305E9D">
        <w:rPr>
          <w:rFonts w:ascii="Arial" w:hAnsi="Arial" w:cs="Arial"/>
          <w:color w:val="000000" w:themeColor="text1"/>
        </w:rPr>
        <w:tab/>
      </w:r>
    </w:p>
    <w:p w14:paraId="7A97FB55" w14:textId="73ECD87F" w:rsidR="00B9414B" w:rsidRPr="00305E9D" w:rsidRDefault="00B9414B" w:rsidP="00D57BE7">
      <w:pPr>
        <w:pStyle w:val="ListParagraph"/>
        <w:tabs>
          <w:tab w:val="left" w:pos="2880"/>
        </w:tabs>
        <w:ind w:left="0"/>
        <w:rPr>
          <w:rFonts w:ascii="Arial" w:hAnsi="Arial" w:cs="Arial"/>
          <w:color w:val="000000" w:themeColor="text1"/>
        </w:rPr>
      </w:pPr>
      <w:r w:rsidRPr="00305E9D">
        <w:rPr>
          <w:rFonts w:ascii="Arial" w:hAnsi="Arial" w:cs="Arial"/>
          <w:color w:val="000000" w:themeColor="text1"/>
        </w:rPr>
        <w:t>Address:</w:t>
      </w:r>
      <w:r w:rsidRPr="00305E9D">
        <w:rPr>
          <w:rFonts w:ascii="Arial" w:hAnsi="Arial" w:cs="Arial"/>
          <w:color w:val="000000" w:themeColor="text1"/>
        </w:rPr>
        <w:tab/>
      </w:r>
    </w:p>
    <w:p w14:paraId="3391DA66" w14:textId="603A8402" w:rsidR="00B9414B" w:rsidRPr="00305E9D" w:rsidRDefault="00B9414B" w:rsidP="00B9414B">
      <w:pPr>
        <w:pStyle w:val="ListParagraph"/>
        <w:tabs>
          <w:tab w:val="left" w:pos="2880"/>
        </w:tabs>
        <w:ind w:left="0"/>
        <w:rPr>
          <w:rFonts w:ascii="Arial" w:hAnsi="Arial" w:cs="Arial"/>
          <w:color w:val="000000" w:themeColor="text1"/>
        </w:rPr>
      </w:pPr>
      <w:r w:rsidRPr="00305E9D">
        <w:rPr>
          <w:rFonts w:ascii="Arial" w:hAnsi="Arial" w:cs="Arial"/>
          <w:color w:val="000000" w:themeColor="text1"/>
        </w:rPr>
        <w:t>Phone Number:</w:t>
      </w:r>
      <w:r w:rsidRPr="00305E9D">
        <w:rPr>
          <w:rFonts w:ascii="Arial" w:hAnsi="Arial" w:cs="Arial"/>
          <w:color w:val="000000" w:themeColor="text1"/>
        </w:rPr>
        <w:tab/>
      </w:r>
    </w:p>
    <w:p w14:paraId="7D7451E5" w14:textId="3FE734F1" w:rsidR="00B9414B" w:rsidRPr="00305E9D" w:rsidRDefault="00B9414B" w:rsidP="00B9414B">
      <w:pPr>
        <w:pStyle w:val="ListParagraph"/>
        <w:tabs>
          <w:tab w:val="left" w:pos="2880"/>
        </w:tabs>
        <w:ind w:left="0"/>
        <w:rPr>
          <w:rFonts w:ascii="Arial" w:hAnsi="Arial" w:cs="Arial"/>
          <w:color w:val="000000" w:themeColor="text1"/>
        </w:rPr>
      </w:pPr>
      <w:r w:rsidRPr="00305E9D">
        <w:rPr>
          <w:rFonts w:ascii="Arial" w:hAnsi="Arial" w:cs="Arial"/>
          <w:color w:val="000000" w:themeColor="text1"/>
        </w:rPr>
        <w:t>Email:</w:t>
      </w:r>
      <w:r w:rsidRPr="00305E9D">
        <w:rPr>
          <w:rFonts w:ascii="Arial" w:hAnsi="Arial" w:cs="Arial"/>
          <w:color w:val="000000" w:themeColor="text1"/>
        </w:rPr>
        <w:tab/>
      </w:r>
    </w:p>
    <w:p w14:paraId="7276AC09" w14:textId="77777777" w:rsidR="006B20DA" w:rsidRPr="006A5762" w:rsidRDefault="006B20DA" w:rsidP="00B3279D">
      <w:pPr>
        <w:pStyle w:val="ListParagraph"/>
        <w:ind w:left="0"/>
        <w:rPr>
          <w:rFonts w:ascii="Arial" w:hAnsi="Arial" w:cs="Arial"/>
          <w:i/>
          <w:color w:val="FF0000"/>
        </w:rPr>
      </w:pPr>
    </w:p>
    <w:p w14:paraId="4DB2BA33" w14:textId="77777777" w:rsidR="009A159E" w:rsidRDefault="00790FCA" w:rsidP="009A159E">
      <w:pPr>
        <w:pStyle w:val="ListParagraph"/>
        <w:ind w:left="0"/>
        <w:rPr>
          <w:rFonts w:ascii="Arial" w:hAnsi="Arial" w:cs="Arial"/>
          <w:i/>
        </w:rPr>
      </w:pPr>
      <w:r>
        <w:rPr>
          <w:rFonts w:ascii="Arial" w:hAnsi="Arial" w:cs="Arial"/>
          <w:i/>
        </w:rPr>
        <w:t>Business Justification:</w:t>
      </w:r>
    </w:p>
    <w:p w14:paraId="3503CD8C" w14:textId="6BC574C7" w:rsidR="009A159E" w:rsidRDefault="00B611CE" w:rsidP="00B611CE">
      <w:pPr>
        <w:pStyle w:val="ListParagraph"/>
        <w:spacing w:after="0"/>
        <w:ind w:left="0"/>
        <w:rPr>
          <w:rFonts w:ascii="Arial" w:hAnsi="Arial" w:cs="Arial"/>
          <w:i/>
          <w:iCs/>
        </w:rPr>
      </w:pPr>
      <w:r>
        <w:rPr>
          <w:rFonts w:ascii="Arial" w:hAnsi="Arial" w:cs="Arial"/>
          <w:i/>
          <w:iCs/>
        </w:rPr>
        <w:t>[</w:t>
      </w:r>
      <w:r w:rsidR="00D57BE7">
        <w:rPr>
          <w:rFonts w:ascii="Arial" w:hAnsi="Arial" w:cs="Arial"/>
          <w:i/>
          <w:iCs/>
        </w:rPr>
        <w:t>If applicable: [</w:t>
      </w:r>
      <w:r w:rsidR="00D57BE7" w:rsidRPr="0082451F">
        <w:rPr>
          <w:rFonts w:ascii="Arial" w:hAnsi="Arial" w:cs="Arial"/>
          <w:i/>
          <w:iCs/>
          <w:highlight w:val="yellow"/>
        </w:rPr>
        <w:t>Agency</w:t>
      </w:r>
      <w:r w:rsidR="00D57BE7">
        <w:rPr>
          <w:rFonts w:ascii="Arial" w:hAnsi="Arial" w:cs="Arial"/>
          <w:i/>
          <w:iCs/>
        </w:rPr>
        <w:t>]</w:t>
      </w:r>
      <w:r w:rsidR="009A159E">
        <w:rPr>
          <w:rFonts w:ascii="Arial" w:hAnsi="Arial" w:cs="Arial"/>
          <w:i/>
          <w:iCs/>
        </w:rPr>
        <w:t xml:space="preserve"> adheres to the principle of least privilege, meaning that recipients of data and information should receive no more information that is absolutely required </w:t>
      </w:r>
      <w:proofErr w:type="gramStart"/>
      <w:r w:rsidR="009A159E">
        <w:rPr>
          <w:rFonts w:ascii="Arial" w:hAnsi="Arial" w:cs="Arial"/>
          <w:i/>
          <w:iCs/>
        </w:rPr>
        <w:t>in order to</w:t>
      </w:r>
      <w:proofErr w:type="gramEnd"/>
      <w:r w:rsidR="009A159E">
        <w:rPr>
          <w:rFonts w:ascii="Arial" w:hAnsi="Arial" w:cs="Arial"/>
          <w:i/>
          <w:iCs/>
        </w:rPr>
        <w:t xml:space="preserve"> complete an assigned project, job, task, or responsibility.</w:t>
      </w:r>
      <w:r>
        <w:rPr>
          <w:rFonts w:ascii="Arial" w:hAnsi="Arial" w:cs="Arial"/>
          <w:i/>
          <w:iCs/>
        </w:rPr>
        <w:t>’]</w:t>
      </w:r>
      <w:r w:rsidR="009A159E">
        <w:rPr>
          <w:rFonts w:ascii="Arial" w:hAnsi="Arial" w:cs="Arial"/>
          <w:i/>
          <w:iCs/>
        </w:rPr>
        <w:t> </w:t>
      </w:r>
    </w:p>
    <w:p w14:paraId="111DEF9B" w14:textId="77777777" w:rsidR="00B611CE" w:rsidRDefault="00B611CE" w:rsidP="00B611CE">
      <w:pPr>
        <w:pStyle w:val="ListParagraph"/>
        <w:spacing w:after="0"/>
        <w:ind w:left="0"/>
      </w:pPr>
    </w:p>
    <w:p w14:paraId="78112C11" w14:textId="77777777" w:rsidR="005737C4" w:rsidRDefault="00E77D9A" w:rsidP="00E77D9A">
      <w:pPr>
        <w:pStyle w:val="m-328296690104265385gmail-msolistparagraph"/>
        <w:shd w:val="clear" w:color="auto" w:fill="FFFFFF"/>
        <w:spacing w:before="0" w:beforeAutospacing="0" w:after="0" w:afterAutospacing="0" w:line="253" w:lineRule="atLeast"/>
        <w:rPr>
          <w:rFonts w:ascii="Arial" w:hAnsi="Arial" w:cs="Arial"/>
          <w:iCs/>
          <w:sz w:val="22"/>
          <w:szCs w:val="22"/>
        </w:rPr>
      </w:pPr>
      <w:r w:rsidRPr="00907C0B">
        <w:rPr>
          <w:rFonts w:ascii="Arial" w:hAnsi="Arial" w:cs="Arial"/>
          <w:iCs/>
          <w:sz w:val="22"/>
          <w:szCs w:val="22"/>
        </w:rPr>
        <w:t xml:space="preserve">The purpose of this DSA is to create an agreement between the </w:t>
      </w:r>
      <w:r w:rsidR="006637E2" w:rsidRPr="000654CD">
        <w:rPr>
          <w:rFonts w:ascii="Arial" w:hAnsi="Arial" w:cs="Arial"/>
          <w:iCs/>
          <w:sz w:val="22"/>
          <w:szCs w:val="22"/>
          <w:highlight w:val="yellow"/>
        </w:rPr>
        <w:t xml:space="preserve">[STATE AGENCY, </w:t>
      </w:r>
      <w:proofErr w:type="gramStart"/>
      <w:r w:rsidR="006637E2" w:rsidRPr="000654CD">
        <w:rPr>
          <w:rFonts w:ascii="Arial" w:hAnsi="Arial" w:cs="Arial"/>
          <w:iCs/>
          <w:sz w:val="22"/>
          <w:szCs w:val="22"/>
          <w:highlight w:val="yellow"/>
        </w:rPr>
        <w:t>e.g.</w:t>
      </w:r>
      <w:proofErr w:type="gramEnd"/>
      <w:r w:rsidR="006637E2" w:rsidRPr="000654CD">
        <w:rPr>
          <w:rFonts w:ascii="Arial" w:hAnsi="Arial" w:cs="Arial"/>
          <w:iCs/>
          <w:sz w:val="22"/>
          <w:szCs w:val="22"/>
          <w:highlight w:val="yellow"/>
        </w:rPr>
        <w:t xml:space="preserve"> </w:t>
      </w:r>
      <w:r w:rsidRPr="000654CD">
        <w:rPr>
          <w:rFonts w:ascii="Arial" w:hAnsi="Arial" w:cs="Arial"/>
          <w:iCs/>
          <w:sz w:val="22"/>
          <w:szCs w:val="22"/>
          <w:highlight w:val="yellow"/>
        </w:rPr>
        <w:t>Department of Health</w:t>
      </w:r>
      <w:r w:rsidR="006637E2" w:rsidRPr="000654CD">
        <w:rPr>
          <w:rFonts w:ascii="Arial" w:hAnsi="Arial" w:cs="Arial"/>
          <w:iCs/>
          <w:sz w:val="22"/>
          <w:szCs w:val="22"/>
          <w:highlight w:val="yellow"/>
        </w:rPr>
        <w:t>]</w:t>
      </w:r>
      <w:r w:rsidR="00305E9D">
        <w:rPr>
          <w:rFonts w:ascii="Arial" w:hAnsi="Arial" w:cs="Arial"/>
          <w:iCs/>
          <w:sz w:val="22"/>
          <w:szCs w:val="22"/>
        </w:rPr>
        <w:t xml:space="preserve">, </w:t>
      </w:r>
      <w:r w:rsidRPr="00907C0B">
        <w:rPr>
          <w:rFonts w:ascii="Arial" w:hAnsi="Arial" w:cs="Arial"/>
          <w:iCs/>
          <w:sz w:val="22"/>
          <w:szCs w:val="22"/>
        </w:rPr>
        <w:t xml:space="preserve">the </w:t>
      </w:r>
      <w:r w:rsidR="006637E2" w:rsidRPr="000654CD">
        <w:rPr>
          <w:rFonts w:ascii="Arial" w:hAnsi="Arial" w:cs="Arial"/>
          <w:iCs/>
          <w:sz w:val="22"/>
          <w:szCs w:val="22"/>
          <w:highlight w:val="yellow"/>
        </w:rPr>
        <w:t xml:space="preserve">[STATE AGENCY </w:t>
      </w:r>
      <w:r w:rsidR="00C22AF4" w:rsidRPr="000654CD">
        <w:rPr>
          <w:rFonts w:ascii="Arial" w:hAnsi="Arial" w:cs="Arial"/>
          <w:iCs/>
          <w:sz w:val="22"/>
          <w:szCs w:val="22"/>
          <w:highlight w:val="yellow"/>
        </w:rPr>
        <w:t xml:space="preserve">e.g. </w:t>
      </w:r>
      <w:r w:rsidRPr="000654CD">
        <w:rPr>
          <w:rFonts w:ascii="Arial" w:hAnsi="Arial" w:cs="Arial"/>
          <w:iCs/>
          <w:sz w:val="22"/>
          <w:szCs w:val="22"/>
          <w:highlight w:val="yellow"/>
        </w:rPr>
        <w:t>Department of Social Servic</w:t>
      </w:r>
      <w:r w:rsidR="00C22AF4" w:rsidRPr="000654CD">
        <w:rPr>
          <w:rFonts w:ascii="Arial" w:hAnsi="Arial" w:cs="Arial"/>
          <w:iCs/>
          <w:sz w:val="22"/>
          <w:szCs w:val="22"/>
          <w:highlight w:val="yellow"/>
        </w:rPr>
        <w:t>es]</w:t>
      </w:r>
      <w:r w:rsidR="00305E9D">
        <w:rPr>
          <w:rFonts w:ascii="Arial" w:hAnsi="Arial" w:cs="Arial"/>
          <w:iCs/>
          <w:sz w:val="22"/>
          <w:szCs w:val="22"/>
        </w:rPr>
        <w:t xml:space="preserve">, and </w:t>
      </w:r>
      <w:r w:rsidR="00C22AF4" w:rsidRPr="000654CD">
        <w:rPr>
          <w:rFonts w:ascii="Arial" w:hAnsi="Arial" w:cs="Arial"/>
          <w:iCs/>
          <w:sz w:val="22"/>
          <w:szCs w:val="22"/>
          <w:highlight w:val="yellow"/>
        </w:rPr>
        <w:t xml:space="preserve">[THIRD PARTY, e.g. </w:t>
      </w:r>
      <w:r w:rsidR="00305E9D" w:rsidRPr="000654CD">
        <w:rPr>
          <w:rFonts w:ascii="Arial" w:hAnsi="Arial" w:cs="Arial"/>
          <w:iCs/>
          <w:sz w:val="22"/>
          <w:szCs w:val="22"/>
          <w:highlight w:val="yellow"/>
        </w:rPr>
        <w:t>Benefits Data Trust (BDT)</w:t>
      </w:r>
      <w:r w:rsidR="00C22AF4" w:rsidRPr="000654CD">
        <w:rPr>
          <w:rFonts w:ascii="Arial" w:hAnsi="Arial" w:cs="Arial"/>
          <w:iCs/>
          <w:sz w:val="22"/>
          <w:szCs w:val="22"/>
          <w:highlight w:val="yellow"/>
        </w:rPr>
        <w:t>]</w:t>
      </w:r>
      <w:r w:rsidRPr="00907C0B">
        <w:rPr>
          <w:rFonts w:ascii="Arial" w:hAnsi="Arial" w:cs="Arial"/>
          <w:iCs/>
          <w:sz w:val="22"/>
          <w:szCs w:val="22"/>
        </w:rPr>
        <w:t xml:space="preserve"> to provide targeted outreach to families who are receiving SNAP, Medicaid, and/or TANF and who are likely eligible for but not enrolled in WIC in order to increase utilization of program services. </w:t>
      </w:r>
    </w:p>
    <w:p w14:paraId="02112A90" w14:textId="77777777" w:rsidR="005737C4" w:rsidRDefault="005737C4" w:rsidP="00E77D9A">
      <w:pPr>
        <w:pStyle w:val="m-328296690104265385gmail-msolistparagraph"/>
        <w:shd w:val="clear" w:color="auto" w:fill="FFFFFF"/>
        <w:spacing w:before="0" w:beforeAutospacing="0" w:after="0" w:afterAutospacing="0" w:line="253" w:lineRule="atLeast"/>
        <w:rPr>
          <w:rFonts w:ascii="Arial" w:hAnsi="Arial" w:cs="Arial"/>
          <w:iCs/>
          <w:sz w:val="22"/>
          <w:szCs w:val="22"/>
        </w:rPr>
      </w:pPr>
    </w:p>
    <w:p w14:paraId="6DF14F0B" w14:textId="2EC00F1F" w:rsidR="00E77D9A" w:rsidRPr="00907C0B" w:rsidRDefault="001F290D" w:rsidP="00E77D9A">
      <w:pPr>
        <w:pStyle w:val="m-328296690104265385gmail-msolistparagraph"/>
        <w:shd w:val="clear" w:color="auto" w:fill="FFFFFF"/>
        <w:spacing w:before="0" w:beforeAutospacing="0" w:after="0" w:afterAutospacing="0" w:line="253" w:lineRule="atLeast"/>
        <w:rPr>
          <w:rFonts w:ascii="Calibri" w:hAnsi="Calibri" w:cs="Calibri"/>
          <w:sz w:val="22"/>
          <w:szCs w:val="22"/>
        </w:rPr>
      </w:pPr>
      <w:r w:rsidRPr="000654CD">
        <w:rPr>
          <w:rFonts w:ascii="Arial" w:hAnsi="Arial" w:cs="Arial"/>
          <w:iCs/>
          <w:sz w:val="22"/>
          <w:szCs w:val="22"/>
          <w:highlight w:val="yellow"/>
        </w:rPr>
        <w:t>[STATE AGENCY]</w:t>
      </w:r>
      <w:r w:rsidR="00E77D9A" w:rsidRPr="00907C0B">
        <w:rPr>
          <w:rFonts w:ascii="Arial" w:hAnsi="Arial" w:cs="Arial"/>
          <w:iCs/>
          <w:sz w:val="22"/>
          <w:szCs w:val="22"/>
        </w:rPr>
        <w:t xml:space="preserve"> will also identify WIC enrollees who are not enrolled in SNAP, Medicaid, and/or TANF and likely eligible to increase utilization of program services</w:t>
      </w:r>
      <w:r w:rsidR="00E77D9A" w:rsidRPr="000654CD">
        <w:rPr>
          <w:rFonts w:ascii="Arial" w:hAnsi="Arial" w:cs="Arial"/>
          <w:iCs/>
          <w:sz w:val="22"/>
          <w:szCs w:val="22"/>
        </w:rPr>
        <w:t xml:space="preserve">. </w:t>
      </w:r>
      <w:r w:rsidR="00D05547" w:rsidRPr="000654CD">
        <w:rPr>
          <w:rFonts w:ascii="Arial" w:hAnsi="Arial" w:cs="Arial"/>
          <w:iCs/>
          <w:sz w:val="22"/>
          <w:szCs w:val="22"/>
          <w:highlight w:val="yellow"/>
        </w:rPr>
        <w:t>[THIRD PARTY]</w:t>
      </w:r>
      <w:r w:rsidR="00305E9D">
        <w:rPr>
          <w:rFonts w:ascii="Arial" w:hAnsi="Arial" w:cs="Arial"/>
          <w:iCs/>
          <w:sz w:val="22"/>
          <w:szCs w:val="22"/>
        </w:rPr>
        <w:t xml:space="preserve"> will perform outreach activities to those households identified as not participating, but which are eligible to participate, in WIC. </w:t>
      </w:r>
      <w:r w:rsidR="00E77D9A" w:rsidRPr="00907C0B">
        <w:rPr>
          <w:rFonts w:ascii="Arial" w:hAnsi="Arial" w:cs="Arial"/>
          <w:iCs/>
          <w:sz w:val="22"/>
          <w:szCs w:val="22"/>
        </w:rPr>
        <w:t xml:space="preserve">To this end, the Agreement provides conditions and safeguards for a limited exchange of Personally Identifiable Information (PII) between the parties while protecting the confidentiality of </w:t>
      </w:r>
      <w:r w:rsidR="005737C4" w:rsidRPr="000654CD">
        <w:rPr>
          <w:rFonts w:ascii="Arial" w:hAnsi="Arial" w:cs="Arial"/>
          <w:iCs/>
          <w:sz w:val="22"/>
          <w:szCs w:val="22"/>
          <w:highlight w:val="yellow"/>
        </w:rPr>
        <w:t>[STATE AGENCY]</w:t>
      </w:r>
      <w:r w:rsidR="00E77D9A" w:rsidRPr="00907C0B">
        <w:rPr>
          <w:rFonts w:ascii="Arial" w:hAnsi="Arial" w:cs="Arial"/>
          <w:iCs/>
          <w:sz w:val="22"/>
          <w:szCs w:val="22"/>
        </w:rPr>
        <w:t xml:space="preserve"> members and WIC applicants and participants, consistent with requirements of federal and state law. The coordination activities and data exchange are necessary to further the improvement of the health status of pregnant women, infants and children. </w:t>
      </w:r>
    </w:p>
    <w:p w14:paraId="07282774" w14:textId="77777777" w:rsidR="00790FCA" w:rsidRPr="00790FCA" w:rsidRDefault="00790FCA" w:rsidP="00B3279D">
      <w:pPr>
        <w:pStyle w:val="ListParagraph"/>
        <w:ind w:left="0"/>
        <w:rPr>
          <w:rFonts w:ascii="Arial" w:hAnsi="Arial" w:cs="Arial"/>
          <w:i/>
        </w:rPr>
      </w:pPr>
      <w:r>
        <w:rPr>
          <w:rFonts w:ascii="Arial" w:hAnsi="Arial" w:cs="Arial"/>
          <w:i/>
        </w:rPr>
        <w:lastRenderedPageBreak/>
        <w:t>Scope of Services:</w:t>
      </w:r>
    </w:p>
    <w:p w14:paraId="2A7E3BBF" w14:textId="4AD013F8" w:rsidR="00710870" w:rsidRDefault="006A5762" w:rsidP="00B3279D">
      <w:pPr>
        <w:pStyle w:val="ListParagraph"/>
        <w:ind w:left="0"/>
        <w:rPr>
          <w:rFonts w:ascii="Arial" w:hAnsi="Arial" w:cs="Arial"/>
        </w:rPr>
      </w:pPr>
      <w:r>
        <w:rPr>
          <w:rFonts w:ascii="Arial" w:hAnsi="Arial" w:cs="Arial"/>
        </w:rPr>
        <w:t>D</w:t>
      </w:r>
      <w:r w:rsidR="006637E2">
        <w:rPr>
          <w:rFonts w:ascii="Arial" w:hAnsi="Arial" w:cs="Arial"/>
        </w:rPr>
        <w:t xml:space="preserve">epartment of </w:t>
      </w:r>
      <w:r>
        <w:rPr>
          <w:rFonts w:ascii="Arial" w:hAnsi="Arial" w:cs="Arial"/>
        </w:rPr>
        <w:t>H</w:t>
      </w:r>
      <w:r w:rsidR="006637E2">
        <w:rPr>
          <w:rFonts w:ascii="Arial" w:hAnsi="Arial" w:cs="Arial"/>
        </w:rPr>
        <w:t>ealth</w:t>
      </w:r>
      <w:r w:rsidR="00710870">
        <w:rPr>
          <w:rFonts w:ascii="Arial" w:hAnsi="Arial" w:cs="Arial"/>
        </w:rPr>
        <w:t xml:space="preserve"> agrees to:</w:t>
      </w:r>
    </w:p>
    <w:p w14:paraId="47C6E77A" w14:textId="77777777" w:rsidR="00710870" w:rsidRDefault="00AF24FE" w:rsidP="00710870">
      <w:pPr>
        <w:pStyle w:val="ListParagraph"/>
        <w:numPr>
          <w:ilvl w:val="0"/>
          <w:numId w:val="12"/>
        </w:numPr>
        <w:rPr>
          <w:rFonts w:ascii="Arial" w:hAnsi="Arial" w:cs="Arial"/>
        </w:rPr>
      </w:pPr>
      <w:r>
        <w:rPr>
          <w:rFonts w:ascii="Arial" w:hAnsi="Arial" w:cs="Arial"/>
        </w:rPr>
        <w:t>Provide an estimate of the time re</w:t>
      </w:r>
      <w:r w:rsidR="00C50C0B">
        <w:rPr>
          <w:rFonts w:ascii="Arial" w:hAnsi="Arial" w:cs="Arial"/>
        </w:rPr>
        <w:t>quired to fulfill the request within 5 business days of this agreement being finalized</w:t>
      </w:r>
    </w:p>
    <w:p w14:paraId="34AB0C09" w14:textId="77777777" w:rsidR="00677A11" w:rsidRDefault="00677A11" w:rsidP="00710870">
      <w:pPr>
        <w:pStyle w:val="ListParagraph"/>
        <w:numPr>
          <w:ilvl w:val="0"/>
          <w:numId w:val="12"/>
        </w:numPr>
        <w:rPr>
          <w:rFonts w:ascii="Arial" w:hAnsi="Arial" w:cs="Arial"/>
        </w:rPr>
      </w:pPr>
      <w:r>
        <w:rPr>
          <w:rFonts w:ascii="Arial" w:hAnsi="Arial" w:cs="Arial"/>
        </w:rPr>
        <w:t xml:space="preserve">Provide the identifiable data outlined in </w:t>
      </w:r>
      <w:r>
        <w:rPr>
          <w:rFonts w:ascii="Arial" w:hAnsi="Arial" w:cs="Arial"/>
          <w:b/>
        </w:rPr>
        <w:t>Article III, Section 1</w:t>
      </w:r>
      <w:r>
        <w:rPr>
          <w:rFonts w:ascii="Arial" w:hAnsi="Arial" w:cs="Arial"/>
        </w:rPr>
        <w:t xml:space="preserve"> to DSS</w:t>
      </w:r>
    </w:p>
    <w:p w14:paraId="20F99182" w14:textId="77777777" w:rsidR="00B9414B" w:rsidRDefault="00B9414B" w:rsidP="00710870">
      <w:pPr>
        <w:pStyle w:val="ListParagraph"/>
        <w:numPr>
          <w:ilvl w:val="0"/>
          <w:numId w:val="12"/>
        </w:numPr>
        <w:rPr>
          <w:rFonts w:ascii="Arial" w:hAnsi="Arial" w:cs="Arial"/>
        </w:rPr>
      </w:pPr>
      <w:r>
        <w:rPr>
          <w:rFonts w:ascii="Arial" w:hAnsi="Arial" w:cs="Arial"/>
        </w:rPr>
        <w:t>Provide, to BDT, specific language to be used in texting potential WIC enrollees</w:t>
      </w:r>
    </w:p>
    <w:p w14:paraId="214FF2B5" w14:textId="77777777" w:rsidR="0057036D" w:rsidRDefault="0057036D" w:rsidP="00710870">
      <w:pPr>
        <w:pStyle w:val="ListParagraph"/>
        <w:numPr>
          <w:ilvl w:val="0"/>
          <w:numId w:val="12"/>
        </w:numPr>
        <w:rPr>
          <w:rFonts w:ascii="Arial" w:hAnsi="Arial" w:cs="Arial"/>
        </w:rPr>
      </w:pPr>
      <w:r>
        <w:rPr>
          <w:rFonts w:ascii="Arial" w:hAnsi="Arial" w:cs="Arial"/>
        </w:rPr>
        <w:t>Use datasets received from DSS and BDT to analyze effectiveness of BDT’s outreach program.</w:t>
      </w:r>
    </w:p>
    <w:p w14:paraId="131ED25D" w14:textId="77777777" w:rsidR="00710870" w:rsidRDefault="006A5762" w:rsidP="00710870">
      <w:pPr>
        <w:rPr>
          <w:rFonts w:ascii="Arial" w:hAnsi="Arial" w:cs="Arial"/>
        </w:rPr>
      </w:pPr>
      <w:r>
        <w:rPr>
          <w:rFonts w:ascii="Arial" w:hAnsi="Arial" w:cs="Arial"/>
        </w:rPr>
        <w:t>DSS</w:t>
      </w:r>
      <w:r w:rsidR="00710870">
        <w:rPr>
          <w:rFonts w:ascii="Arial" w:hAnsi="Arial" w:cs="Arial"/>
        </w:rPr>
        <w:t xml:space="preserve"> agrees to:</w:t>
      </w:r>
    </w:p>
    <w:p w14:paraId="2078EDA3" w14:textId="221675FE" w:rsidR="006A5762" w:rsidRDefault="00F94129" w:rsidP="006A5762">
      <w:pPr>
        <w:pStyle w:val="ListParagraph"/>
        <w:numPr>
          <w:ilvl w:val="0"/>
          <w:numId w:val="12"/>
        </w:numPr>
        <w:rPr>
          <w:rFonts w:ascii="Arial" w:hAnsi="Arial" w:cs="Arial"/>
        </w:rPr>
      </w:pPr>
      <w:r>
        <w:rPr>
          <w:rFonts w:ascii="Arial" w:hAnsi="Arial" w:cs="Arial"/>
        </w:rPr>
        <w:t xml:space="preserve">Utilize the data provided by </w:t>
      </w:r>
      <w:r w:rsidR="00B5568C">
        <w:rPr>
          <w:rFonts w:ascii="Arial" w:hAnsi="Arial" w:cs="Arial"/>
        </w:rPr>
        <w:t>DOH</w:t>
      </w:r>
      <w:r>
        <w:rPr>
          <w:rFonts w:ascii="Arial" w:hAnsi="Arial" w:cs="Arial"/>
        </w:rPr>
        <w:t xml:space="preserve"> only for the purpose outlined in the business justification (above).</w:t>
      </w:r>
    </w:p>
    <w:p w14:paraId="5A41545D" w14:textId="28AEEA00" w:rsidR="00677A11" w:rsidRPr="00983100" w:rsidRDefault="00677A11" w:rsidP="00CA21FA">
      <w:pPr>
        <w:pStyle w:val="ListParagraph"/>
        <w:numPr>
          <w:ilvl w:val="0"/>
          <w:numId w:val="12"/>
        </w:numPr>
        <w:rPr>
          <w:rFonts w:ascii="Arial" w:hAnsi="Arial" w:cs="Arial"/>
          <w:b/>
        </w:rPr>
      </w:pPr>
      <w:r w:rsidRPr="00677A11">
        <w:rPr>
          <w:rFonts w:ascii="Arial" w:hAnsi="Arial" w:cs="Arial"/>
        </w:rPr>
        <w:t>M</w:t>
      </w:r>
      <w:r w:rsidR="00D92026" w:rsidRPr="00677A11">
        <w:rPr>
          <w:rFonts w:ascii="Arial" w:hAnsi="Arial" w:cs="Arial"/>
        </w:rPr>
        <w:t xml:space="preserve">atch the data provided by the </w:t>
      </w:r>
      <w:r w:rsidR="00B5568C">
        <w:rPr>
          <w:rFonts w:ascii="Arial" w:hAnsi="Arial" w:cs="Arial"/>
        </w:rPr>
        <w:t>DOH</w:t>
      </w:r>
      <w:r w:rsidR="00E37004" w:rsidRPr="00677A11">
        <w:rPr>
          <w:rFonts w:ascii="Arial" w:hAnsi="Arial" w:cs="Arial"/>
        </w:rPr>
        <w:t xml:space="preserve"> </w:t>
      </w:r>
      <w:r w:rsidR="00D92026" w:rsidRPr="00677A11">
        <w:rPr>
          <w:rFonts w:ascii="Arial" w:hAnsi="Arial" w:cs="Arial"/>
        </w:rPr>
        <w:t>against current database</w:t>
      </w:r>
      <w:r w:rsidR="0057036D">
        <w:rPr>
          <w:rFonts w:ascii="Arial" w:hAnsi="Arial" w:cs="Arial"/>
        </w:rPr>
        <w:t>s</w:t>
      </w:r>
      <w:r w:rsidR="00D92026" w:rsidRPr="00677A11">
        <w:rPr>
          <w:rFonts w:ascii="Arial" w:hAnsi="Arial" w:cs="Arial"/>
        </w:rPr>
        <w:t xml:space="preserve"> of </w:t>
      </w:r>
      <w:r w:rsidR="00C51D94" w:rsidRPr="00677A11">
        <w:rPr>
          <w:rFonts w:ascii="Arial" w:hAnsi="Arial" w:cs="Arial"/>
        </w:rPr>
        <w:t>SNAP</w:t>
      </w:r>
      <w:r>
        <w:rPr>
          <w:rFonts w:ascii="Arial" w:hAnsi="Arial" w:cs="Arial"/>
        </w:rPr>
        <w:t>, TANF, and Medicaid</w:t>
      </w:r>
      <w:r w:rsidR="00D92026" w:rsidRPr="00677A11">
        <w:rPr>
          <w:rFonts w:ascii="Arial" w:hAnsi="Arial" w:cs="Arial"/>
        </w:rPr>
        <w:t xml:space="preserve"> participants to identify</w:t>
      </w:r>
      <w:r>
        <w:rPr>
          <w:rFonts w:ascii="Arial" w:hAnsi="Arial" w:cs="Arial"/>
        </w:rPr>
        <w:t xml:space="preserve"> those individuals who are enrolled in these services but not in WIC</w:t>
      </w:r>
      <w:r w:rsidR="00D0451F">
        <w:rPr>
          <w:rFonts w:ascii="Arial" w:hAnsi="Arial" w:cs="Arial"/>
        </w:rPr>
        <w:t xml:space="preserve"> – </w:t>
      </w:r>
      <w:r w:rsidR="00D0451F" w:rsidRPr="00983100">
        <w:rPr>
          <w:rFonts w:ascii="Arial" w:hAnsi="Arial" w:cs="Arial"/>
          <w:b/>
        </w:rPr>
        <w:t xml:space="preserve">Article III, Section </w:t>
      </w:r>
      <w:r w:rsidR="00EF65F0">
        <w:rPr>
          <w:rFonts w:ascii="Arial" w:hAnsi="Arial" w:cs="Arial"/>
          <w:b/>
        </w:rPr>
        <w:t>1</w:t>
      </w:r>
    </w:p>
    <w:p w14:paraId="174E5EEF" w14:textId="77777777" w:rsidR="0057036D" w:rsidRPr="0057036D" w:rsidRDefault="0057036D" w:rsidP="0057036D">
      <w:pPr>
        <w:pStyle w:val="ListParagraph"/>
        <w:numPr>
          <w:ilvl w:val="0"/>
          <w:numId w:val="12"/>
        </w:numPr>
        <w:rPr>
          <w:rFonts w:ascii="Arial" w:hAnsi="Arial" w:cs="Arial"/>
        </w:rPr>
      </w:pPr>
      <w:r>
        <w:rPr>
          <w:rFonts w:ascii="Arial" w:hAnsi="Arial" w:cs="Arial"/>
        </w:rPr>
        <w:t>De-duplicate the lists generated during matching, add phone numbers and system-generated household IDs, and apply “likely to be eligible for WIC” business rules to the resulting dataset.</w:t>
      </w:r>
    </w:p>
    <w:p w14:paraId="349CC6EC" w14:textId="77777777" w:rsidR="00B9414B" w:rsidRDefault="00B9414B" w:rsidP="006A5762">
      <w:pPr>
        <w:pStyle w:val="ListParagraph"/>
        <w:numPr>
          <w:ilvl w:val="0"/>
          <w:numId w:val="12"/>
        </w:numPr>
        <w:rPr>
          <w:rFonts w:ascii="Arial" w:hAnsi="Arial" w:cs="Arial"/>
        </w:rPr>
      </w:pPr>
      <w:r>
        <w:rPr>
          <w:rFonts w:ascii="Arial" w:hAnsi="Arial" w:cs="Arial"/>
        </w:rPr>
        <w:t xml:space="preserve">Transmit </w:t>
      </w:r>
      <w:r w:rsidR="0057036D">
        <w:rPr>
          <w:rFonts w:ascii="Arial" w:hAnsi="Arial" w:cs="Arial"/>
        </w:rPr>
        <w:t>the resulting de-identified dataset of</w:t>
      </w:r>
      <w:r>
        <w:rPr>
          <w:rFonts w:ascii="Arial" w:hAnsi="Arial" w:cs="Arial"/>
        </w:rPr>
        <w:t xml:space="preserve"> households and phone numbers to BDT</w:t>
      </w:r>
      <w:r w:rsidR="0057036D">
        <w:rPr>
          <w:rFonts w:ascii="Arial" w:hAnsi="Arial" w:cs="Arial"/>
        </w:rPr>
        <w:t xml:space="preserve">, as outlined in </w:t>
      </w:r>
      <w:r w:rsidR="0057036D">
        <w:rPr>
          <w:rFonts w:ascii="Arial" w:hAnsi="Arial" w:cs="Arial"/>
          <w:b/>
        </w:rPr>
        <w:t>Article III, Section 2</w:t>
      </w:r>
      <w:r w:rsidR="0057036D">
        <w:rPr>
          <w:rFonts w:ascii="Arial" w:hAnsi="Arial" w:cs="Arial"/>
        </w:rPr>
        <w:t>.</w:t>
      </w:r>
    </w:p>
    <w:p w14:paraId="7D882C3D" w14:textId="00090596" w:rsidR="0057036D" w:rsidRDefault="0057036D" w:rsidP="006A5762">
      <w:pPr>
        <w:pStyle w:val="ListParagraph"/>
        <w:numPr>
          <w:ilvl w:val="0"/>
          <w:numId w:val="12"/>
        </w:numPr>
        <w:rPr>
          <w:rFonts w:ascii="Arial" w:hAnsi="Arial" w:cs="Arial"/>
        </w:rPr>
      </w:pPr>
      <w:r>
        <w:rPr>
          <w:rFonts w:ascii="Arial" w:hAnsi="Arial" w:cs="Arial"/>
        </w:rPr>
        <w:t xml:space="preserve">Transmit an identifiable dataset containing individuals, phone numbers, and address to </w:t>
      </w:r>
      <w:r w:rsidR="00B5568C">
        <w:rPr>
          <w:rFonts w:ascii="Arial" w:hAnsi="Arial" w:cs="Arial"/>
        </w:rPr>
        <w:t>DOH</w:t>
      </w:r>
      <w:r>
        <w:rPr>
          <w:rFonts w:ascii="Arial" w:hAnsi="Arial" w:cs="Arial"/>
        </w:rPr>
        <w:t xml:space="preserve"> as outlined in </w:t>
      </w:r>
      <w:r>
        <w:rPr>
          <w:rFonts w:ascii="Arial" w:hAnsi="Arial" w:cs="Arial"/>
          <w:b/>
        </w:rPr>
        <w:t>Article III, Section 4</w:t>
      </w:r>
      <w:r>
        <w:rPr>
          <w:rFonts w:ascii="Arial" w:hAnsi="Arial" w:cs="Arial"/>
        </w:rPr>
        <w:t>.</w:t>
      </w:r>
    </w:p>
    <w:p w14:paraId="6C161E90" w14:textId="77777777" w:rsidR="00B9414B" w:rsidRDefault="00B9414B" w:rsidP="00B9414B">
      <w:pPr>
        <w:rPr>
          <w:rFonts w:ascii="Arial" w:hAnsi="Arial" w:cs="Arial"/>
        </w:rPr>
      </w:pPr>
      <w:r>
        <w:rPr>
          <w:rFonts w:ascii="Arial" w:hAnsi="Arial" w:cs="Arial"/>
        </w:rPr>
        <w:t>BDT agrees to:</w:t>
      </w:r>
    </w:p>
    <w:p w14:paraId="279F64A3" w14:textId="18427ABB" w:rsidR="00B9414B" w:rsidRDefault="0057036D" w:rsidP="00B9414B">
      <w:pPr>
        <w:pStyle w:val="ListParagraph"/>
        <w:numPr>
          <w:ilvl w:val="0"/>
          <w:numId w:val="12"/>
        </w:numPr>
        <w:rPr>
          <w:rFonts w:ascii="Arial" w:hAnsi="Arial" w:cs="Arial"/>
        </w:rPr>
      </w:pPr>
      <w:r>
        <w:rPr>
          <w:rFonts w:ascii="Arial" w:hAnsi="Arial" w:cs="Arial"/>
        </w:rPr>
        <w:t xml:space="preserve">Not identify, or attempt to identify, any de-identified data received from DSS or </w:t>
      </w:r>
      <w:r w:rsidR="00B5568C">
        <w:rPr>
          <w:rFonts w:ascii="Arial" w:hAnsi="Arial" w:cs="Arial"/>
        </w:rPr>
        <w:t>DOH</w:t>
      </w:r>
      <w:r>
        <w:rPr>
          <w:rFonts w:ascii="Arial" w:hAnsi="Arial" w:cs="Arial"/>
        </w:rPr>
        <w:t xml:space="preserve"> during this project.</w:t>
      </w:r>
    </w:p>
    <w:p w14:paraId="28E49177" w14:textId="77777777" w:rsidR="0057036D" w:rsidRPr="00983100" w:rsidRDefault="0057036D" w:rsidP="00B9414B">
      <w:pPr>
        <w:pStyle w:val="ListParagraph"/>
        <w:numPr>
          <w:ilvl w:val="0"/>
          <w:numId w:val="12"/>
        </w:numPr>
        <w:rPr>
          <w:rFonts w:ascii="Arial" w:hAnsi="Arial" w:cs="Arial"/>
        </w:rPr>
      </w:pPr>
      <w:r>
        <w:rPr>
          <w:rFonts w:ascii="Arial" w:hAnsi="Arial" w:cs="Arial"/>
        </w:rPr>
        <w:t xml:space="preserve">Utilize the received data only for the outreach program </w:t>
      </w:r>
      <w:r w:rsidR="00234FE9">
        <w:rPr>
          <w:rFonts w:ascii="Arial" w:hAnsi="Arial" w:cs="Arial"/>
        </w:rPr>
        <w:t xml:space="preserve">as </w:t>
      </w:r>
      <w:r>
        <w:rPr>
          <w:rFonts w:ascii="Arial" w:hAnsi="Arial" w:cs="Arial"/>
        </w:rPr>
        <w:t>outlined in supporting material (see appendix A).</w:t>
      </w:r>
    </w:p>
    <w:p w14:paraId="63AD4A4F" w14:textId="2B1487A5" w:rsidR="0057036D" w:rsidRPr="00B9414B" w:rsidRDefault="0057036D" w:rsidP="00B9414B">
      <w:pPr>
        <w:pStyle w:val="ListParagraph"/>
        <w:numPr>
          <w:ilvl w:val="0"/>
          <w:numId w:val="12"/>
        </w:numPr>
        <w:rPr>
          <w:rFonts w:ascii="Arial" w:hAnsi="Arial" w:cs="Arial"/>
        </w:rPr>
      </w:pPr>
      <w:r>
        <w:rPr>
          <w:rFonts w:ascii="Arial" w:hAnsi="Arial" w:cs="Arial"/>
        </w:rPr>
        <w:t xml:space="preserve">Deliver results to </w:t>
      </w:r>
      <w:r w:rsidR="00B5568C">
        <w:rPr>
          <w:rFonts w:ascii="Arial" w:hAnsi="Arial" w:cs="Arial"/>
        </w:rPr>
        <w:t>DOH</w:t>
      </w:r>
      <w:r>
        <w:rPr>
          <w:rFonts w:ascii="Arial" w:hAnsi="Arial" w:cs="Arial"/>
        </w:rPr>
        <w:t xml:space="preserve"> and DSS as outlined in </w:t>
      </w:r>
      <w:r>
        <w:rPr>
          <w:rFonts w:ascii="Arial" w:hAnsi="Arial" w:cs="Arial"/>
          <w:b/>
        </w:rPr>
        <w:t>Article III, Section 3</w:t>
      </w:r>
      <w:r>
        <w:rPr>
          <w:rFonts w:ascii="Arial" w:hAnsi="Arial" w:cs="Arial"/>
        </w:rPr>
        <w:t>.</w:t>
      </w:r>
    </w:p>
    <w:p w14:paraId="0A08AEDD" w14:textId="77777777" w:rsidR="00710870" w:rsidRDefault="00710870" w:rsidP="00710870">
      <w:pPr>
        <w:rPr>
          <w:rFonts w:ascii="Arial" w:hAnsi="Arial" w:cs="Arial"/>
        </w:rPr>
      </w:pPr>
      <w:r>
        <w:rPr>
          <w:rFonts w:ascii="Arial" w:hAnsi="Arial" w:cs="Arial"/>
          <w:b/>
        </w:rPr>
        <w:t>Article II:  Term Agreement</w:t>
      </w:r>
    </w:p>
    <w:p w14:paraId="0A2918EC" w14:textId="77777777" w:rsidR="00A228AF" w:rsidRDefault="00790FCA" w:rsidP="00A228AF">
      <w:pPr>
        <w:rPr>
          <w:rFonts w:ascii="Arial" w:hAnsi="Arial" w:cs="Arial"/>
        </w:rPr>
      </w:pPr>
      <w:r>
        <w:rPr>
          <w:rFonts w:ascii="Arial" w:hAnsi="Arial" w:cs="Arial"/>
        </w:rPr>
        <w:t xml:space="preserve">The terms and conditions contained herein shall be binding once this Agreement is signed by all parties.  </w:t>
      </w:r>
    </w:p>
    <w:p w14:paraId="65ADD7E5" w14:textId="3DA604C3" w:rsidR="001C0E4E" w:rsidRPr="009776A4" w:rsidRDefault="00B5568C" w:rsidP="009776A4">
      <w:pPr>
        <w:pStyle w:val="ListParagraph"/>
        <w:numPr>
          <w:ilvl w:val="0"/>
          <w:numId w:val="16"/>
        </w:numPr>
        <w:spacing w:after="0"/>
        <w:rPr>
          <w:rFonts w:ascii="Arial" w:hAnsi="Arial" w:cs="Arial"/>
        </w:rPr>
      </w:pPr>
      <w:r>
        <w:rPr>
          <w:rFonts w:ascii="Arial" w:hAnsi="Arial" w:cs="Arial"/>
        </w:rPr>
        <w:t>DOH</w:t>
      </w:r>
      <w:r w:rsidR="00A228AF" w:rsidRPr="009776A4">
        <w:rPr>
          <w:rFonts w:ascii="Arial" w:hAnsi="Arial" w:cs="Arial"/>
        </w:rPr>
        <w:t xml:space="preserve"> does not guarantee the completeness or accuracy of </w:t>
      </w:r>
      <w:r w:rsidR="001C0E4E" w:rsidRPr="009776A4">
        <w:rPr>
          <w:rFonts w:ascii="Arial" w:hAnsi="Arial" w:cs="Arial"/>
        </w:rPr>
        <w:t>provided data.</w:t>
      </w:r>
    </w:p>
    <w:p w14:paraId="594054F1" w14:textId="77777777" w:rsidR="001C0E4E" w:rsidRPr="009776A4" w:rsidRDefault="00710870" w:rsidP="009776A4">
      <w:pPr>
        <w:pStyle w:val="ListParagraph"/>
        <w:numPr>
          <w:ilvl w:val="0"/>
          <w:numId w:val="16"/>
        </w:numPr>
        <w:spacing w:after="0"/>
        <w:rPr>
          <w:rFonts w:ascii="Arial" w:hAnsi="Arial" w:cs="Arial"/>
        </w:rPr>
      </w:pPr>
      <w:r w:rsidRPr="009776A4">
        <w:rPr>
          <w:rFonts w:ascii="Arial" w:hAnsi="Arial" w:cs="Arial"/>
        </w:rPr>
        <w:t xml:space="preserve">This agreement shall continue to be in force until </w:t>
      </w:r>
      <w:r w:rsidR="00F94129" w:rsidRPr="009776A4">
        <w:rPr>
          <w:rFonts w:ascii="Arial" w:hAnsi="Arial" w:cs="Arial"/>
        </w:rPr>
        <w:t xml:space="preserve">all parties agree to its </w:t>
      </w:r>
      <w:r w:rsidRPr="009776A4">
        <w:rPr>
          <w:rFonts w:ascii="Arial" w:hAnsi="Arial" w:cs="Arial"/>
        </w:rPr>
        <w:t xml:space="preserve">termination under the provisions in </w:t>
      </w:r>
      <w:r w:rsidR="00C97067" w:rsidRPr="009776A4">
        <w:rPr>
          <w:rFonts w:ascii="Arial" w:hAnsi="Arial" w:cs="Arial"/>
          <w:b/>
        </w:rPr>
        <w:t xml:space="preserve">Article </w:t>
      </w:r>
      <w:r w:rsidRPr="009776A4">
        <w:rPr>
          <w:rFonts w:ascii="Arial" w:hAnsi="Arial" w:cs="Arial"/>
          <w:b/>
        </w:rPr>
        <w:t>V</w:t>
      </w:r>
      <w:r w:rsidRPr="009776A4">
        <w:rPr>
          <w:rFonts w:ascii="Arial" w:hAnsi="Arial" w:cs="Arial"/>
        </w:rPr>
        <w:t xml:space="preserve">. </w:t>
      </w:r>
    </w:p>
    <w:p w14:paraId="140778D8" w14:textId="1B7FBB5F" w:rsidR="001C0E4E" w:rsidRPr="009776A4" w:rsidRDefault="001C0E4E" w:rsidP="009776A4">
      <w:pPr>
        <w:pStyle w:val="ListParagraph"/>
        <w:numPr>
          <w:ilvl w:val="0"/>
          <w:numId w:val="16"/>
        </w:numPr>
        <w:spacing w:after="0"/>
        <w:rPr>
          <w:rFonts w:ascii="Arial" w:hAnsi="Arial" w:cs="Arial"/>
        </w:rPr>
      </w:pPr>
      <w:r w:rsidRPr="009776A4">
        <w:rPr>
          <w:rFonts w:ascii="Arial" w:hAnsi="Arial" w:cs="Arial"/>
        </w:rPr>
        <w:t xml:space="preserve">Institutional Review Board (IRB) authorization </w:t>
      </w:r>
      <w:r w:rsidR="001C6398" w:rsidRPr="001C6398">
        <w:rPr>
          <w:rFonts w:ascii="Arial" w:hAnsi="Arial" w:cs="Arial"/>
          <w:highlight w:val="yellow"/>
        </w:rPr>
        <w:t>[</w:t>
      </w:r>
      <w:r w:rsidRPr="001C6398">
        <w:rPr>
          <w:rFonts w:ascii="Arial" w:hAnsi="Arial" w:cs="Arial"/>
          <w:highlight w:val="yellow"/>
        </w:rPr>
        <w:t>is /</w:t>
      </w:r>
      <w:r w:rsidR="001C6398" w:rsidRPr="001C6398">
        <w:rPr>
          <w:rFonts w:ascii="Arial" w:hAnsi="Arial" w:cs="Arial"/>
          <w:highlight w:val="yellow"/>
        </w:rPr>
        <w:t xml:space="preserve"> </w:t>
      </w:r>
      <w:r w:rsidRPr="001C6398">
        <w:rPr>
          <w:rFonts w:ascii="Arial" w:hAnsi="Arial" w:cs="Arial"/>
          <w:highlight w:val="yellow"/>
        </w:rPr>
        <w:t>is not</w:t>
      </w:r>
      <w:r w:rsidR="001C6398" w:rsidRPr="001C6398">
        <w:rPr>
          <w:rFonts w:ascii="Arial" w:hAnsi="Arial" w:cs="Arial"/>
          <w:highlight w:val="yellow"/>
        </w:rPr>
        <w:t>]</w:t>
      </w:r>
      <w:r w:rsidRPr="009776A4">
        <w:rPr>
          <w:rFonts w:ascii="Arial" w:hAnsi="Arial" w:cs="Arial"/>
        </w:rPr>
        <w:t xml:space="preserve"> required.  If IRB authorization </w:t>
      </w:r>
      <w:r w:rsidRPr="009776A4">
        <w:rPr>
          <w:rFonts w:ascii="Arial" w:hAnsi="Arial" w:cs="Arial"/>
          <w:b/>
        </w:rPr>
        <w:t>is</w:t>
      </w:r>
      <w:r w:rsidRPr="009776A4">
        <w:rPr>
          <w:rFonts w:ascii="Arial" w:hAnsi="Arial" w:cs="Arial"/>
        </w:rPr>
        <w:t xml:space="preserve"> required, data will not be transferred to </w:t>
      </w:r>
      <w:r w:rsidR="006A5762">
        <w:rPr>
          <w:rFonts w:ascii="Arial" w:hAnsi="Arial" w:cs="Arial"/>
        </w:rPr>
        <w:t>DSS</w:t>
      </w:r>
      <w:r w:rsidRPr="009776A4">
        <w:rPr>
          <w:rFonts w:ascii="Arial" w:hAnsi="Arial" w:cs="Arial"/>
        </w:rPr>
        <w:t xml:space="preserve"> until and unless such authorization is obtained.</w:t>
      </w:r>
      <w:r w:rsidR="005026AF">
        <w:rPr>
          <w:rFonts w:ascii="Arial" w:hAnsi="Arial" w:cs="Arial"/>
        </w:rPr>
        <w:t xml:space="preserve">  Information on the </w:t>
      </w:r>
      <w:r w:rsidR="00B5568C">
        <w:rPr>
          <w:rFonts w:ascii="Arial" w:hAnsi="Arial" w:cs="Arial"/>
        </w:rPr>
        <w:t>DOH</w:t>
      </w:r>
      <w:r w:rsidR="005026AF">
        <w:rPr>
          <w:rFonts w:ascii="Arial" w:hAnsi="Arial" w:cs="Arial"/>
        </w:rPr>
        <w:t xml:space="preserve"> IRB can be found at:</w:t>
      </w:r>
      <w:r w:rsidR="001C6398">
        <w:rPr>
          <w:rFonts w:ascii="Arial" w:hAnsi="Arial" w:cs="Arial"/>
        </w:rPr>
        <w:t xml:space="preserve"> </w:t>
      </w:r>
      <w:r w:rsidR="001C6398" w:rsidRPr="001C6398">
        <w:rPr>
          <w:rFonts w:ascii="Arial" w:hAnsi="Arial" w:cs="Arial"/>
          <w:highlight w:val="yellow"/>
        </w:rPr>
        <w:t>[website link or other location]</w:t>
      </w:r>
      <w:r w:rsidR="005026AF" w:rsidRPr="001C6398">
        <w:rPr>
          <w:rFonts w:ascii="Arial" w:hAnsi="Arial" w:cs="Arial"/>
          <w:highlight w:val="yellow"/>
        </w:rPr>
        <w:t>.</w:t>
      </w:r>
    </w:p>
    <w:p w14:paraId="7DB3C165" w14:textId="24B66938" w:rsidR="001C0E4E" w:rsidRPr="009776A4" w:rsidRDefault="00F94129" w:rsidP="009776A4">
      <w:pPr>
        <w:pStyle w:val="ListParagraph"/>
        <w:numPr>
          <w:ilvl w:val="0"/>
          <w:numId w:val="16"/>
        </w:numPr>
        <w:spacing w:after="0"/>
        <w:rPr>
          <w:rFonts w:ascii="Arial" w:hAnsi="Arial" w:cs="Arial"/>
        </w:rPr>
      </w:pPr>
      <w:r w:rsidRPr="009776A4">
        <w:rPr>
          <w:rFonts w:ascii="Arial" w:hAnsi="Arial" w:cs="Arial"/>
        </w:rPr>
        <w:t xml:space="preserve">Upon termination of this agreement, </w:t>
      </w:r>
      <w:r w:rsidR="006A5762">
        <w:rPr>
          <w:rFonts w:ascii="Arial" w:hAnsi="Arial" w:cs="Arial"/>
        </w:rPr>
        <w:t>DSS</w:t>
      </w:r>
      <w:r w:rsidRPr="009776A4">
        <w:rPr>
          <w:rFonts w:ascii="Arial" w:hAnsi="Arial" w:cs="Arial"/>
        </w:rPr>
        <w:t xml:space="preserve"> must destroy, delete, or otherwise permanently remove all copies of the data transferred by </w:t>
      </w:r>
      <w:r w:rsidR="00B5568C">
        <w:rPr>
          <w:rFonts w:ascii="Arial" w:hAnsi="Arial" w:cs="Arial"/>
        </w:rPr>
        <w:t>DOH</w:t>
      </w:r>
      <w:r w:rsidRPr="009776A4">
        <w:rPr>
          <w:rFonts w:ascii="Arial" w:hAnsi="Arial" w:cs="Arial"/>
        </w:rPr>
        <w:t xml:space="preserve">, whether in electronic or physical format.  This includes copies in raw form to which additional data have been added, but does not </w:t>
      </w:r>
      <w:r w:rsidRPr="009776A4">
        <w:rPr>
          <w:rFonts w:ascii="Arial" w:hAnsi="Arial" w:cs="Arial"/>
        </w:rPr>
        <w:lastRenderedPageBreak/>
        <w:t xml:space="preserve">include aggregated output, final analyses, or any reports, charts, graphs, etc. resulting from the analyzed data.  </w:t>
      </w:r>
      <w:r w:rsidR="006A5762">
        <w:rPr>
          <w:rFonts w:ascii="Arial" w:hAnsi="Arial" w:cs="Arial"/>
        </w:rPr>
        <w:t>DSS</w:t>
      </w:r>
      <w:r w:rsidRPr="009776A4">
        <w:rPr>
          <w:rFonts w:ascii="Arial" w:hAnsi="Arial" w:cs="Arial"/>
        </w:rPr>
        <w:t xml:space="preserve"> must provide written proof of destruction to </w:t>
      </w:r>
      <w:r w:rsidR="00B5568C">
        <w:rPr>
          <w:rFonts w:ascii="Arial" w:hAnsi="Arial" w:cs="Arial"/>
        </w:rPr>
        <w:t>DOH</w:t>
      </w:r>
      <w:r w:rsidRPr="009776A4">
        <w:rPr>
          <w:rFonts w:ascii="Arial" w:hAnsi="Arial" w:cs="Arial"/>
        </w:rPr>
        <w:t xml:space="preserve"> within 5 working days of termination.</w:t>
      </w:r>
    </w:p>
    <w:p w14:paraId="740F321B" w14:textId="77777777" w:rsidR="001C0E4E" w:rsidRPr="009776A4" w:rsidRDefault="00710870" w:rsidP="009776A4">
      <w:pPr>
        <w:pStyle w:val="ListParagraph"/>
        <w:numPr>
          <w:ilvl w:val="0"/>
          <w:numId w:val="16"/>
        </w:numPr>
        <w:spacing w:after="0"/>
        <w:rPr>
          <w:rFonts w:ascii="Arial" w:hAnsi="Arial" w:cs="Arial"/>
        </w:rPr>
      </w:pPr>
      <w:r w:rsidRPr="009776A4">
        <w:rPr>
          <w:rFonts w:ascii="Arial" w:hAnsi="Arial" w:cs="Arial"/>
        </w:rPr>
        <w:t>This agreement shall be reviewed annually, and as required to satisfy changing requirements.</w:t>
      </w:r>
    </w:p>
    <w:p w14:paraId="06021DBD" w14:textId="77777777" w:rsidR="00153432" w:rsidRPr="001C0E4E" w:rsidRDefault="00153432" w:rsidP="009776A4">
      <w:pPr>
        <w:pStyle w:val="ListParagraph"/>
        <w:numPr>
          <w:ilvl w:val="0"/>
          <w:numId w:val="16"/>
        </w:numPr>
        <w:spacing w:after="0"/>
        <w:rPr>
          <w:rFonts w:ascii="Arial" w:hAnsi="Arial" w:cs="Arial"/>
        </w:rPr>
      </w:pPr>
      <w:r w:rsidRPr="001C0E4E">
        <w:rPr>
          <w:rFonts w:ascii="Arial" w:hAnsi="Arial" w:cs="Arial"/>
        </w:rPr>
        <w:t>The cost associated with this Agreement is broken down as follows:</w:t>
      </w:r>
    </w:p>
    <w:p w14:paraId="1A3B8CBE" w14:textId="77777777" w:rsidR="00153432" w:rsidRDefault="006A5762" w:rsidP="009776A4">
      <w:pPr>
        <w:pStyle w:val="ListParagraph"/>
        <w:numPr>
          <w:ilvl w:val="1"/>
          <w:numId w:val="16"/>
        </w:numPr>
        <w:spacing w:after="0"/>
        <w:rPr>
          <w:rFonts w:ascii="Arial" w:hAnsi="Arial" w:cs="Arial"/>
          <w:b/>
        </w:rPr>
      </w:pPr>
      <w:r>
        <w:rPr>
          <w:rFonts w:ascii="Arial" w:hAnsi="Arial" w:cs="Arial"/>
        </w:rPr>
        <w:t>There is no cost associated with this Agreement.</w:t>
      </w:r>
    </w:p>
    <w:p w14:paraId="79930786" w14:textId="77777777" w:rsidR="00710870" w:rsidRPr="00710870" w:rsidRDefault="00710870" w:rsidP="009776A4">
      <w:pPr>
        <w:spacing w:after="0"/>
        <w:rPr>
          <w:rFonts w:ascii="Arial" w:hAnsi="Arial" w:cs="Arial"/>
          <w:b/>
        </w:rPr>
      </w:pPr>
    </w:p>
    <w:p w14:paraId="189489DB" w14:textId="77777777" w:rsidR="00730BC9" w:rsidRDefault="00730BC9" w:rsidP="00730BC9">
      <w:pPr>
        <w:rPr>
          <w:rFonts w:ascii="Arial" w:hAnsi="Arial" w:cs="Arial"/>
        </w:rPr>
      </w:pPr>
      <w:r>
        <w:rPr>
          <w:rFonts w:ascii="Arial" w:hAnsi="Arial" w:cs="Arial"/>
          <w:b/>
        </w:rPr>
        <w:t xml:space="preserve">Article </w:t>
      </w:r>
      <w:r w:rsidR="00710870">
        <w:rPr>
          <w:rFonts w:ascii="Arial" w:hAnsi="Arial" w:cs="Arial"/>
          <w:b/>
        </w:rPr>
        <w:t>I</w:t>
      </w:r>
      <w:r>
        <w:rPr>
          <w:rFonts w:ascii="Arial" w:hAnsi="Arial" w:cs="Arial"/>
          <w:b/>
        </w:rPr>
        <w:t>II:  Data Specification</w:t>
      </w:r>
    </w:p>
    <w:p w14:paraId="157958E0" w14:textId="6C726E20" w:rsidR="00832772" w:rsidRPr="00AD2F59" w:rsidRDefault="00832772" w:rsidP="00832772">
      <w:pPr>
        <w:rPr>
          <w:rFonts w:ascii="Arial" w:hAnsi="Arial" w:cs="Arial"/>
          <w:i/>
        </w:rPr>
      </w:pPr>
      <w:r w:rsidRPr="00AD2F59">
        <w:rPr>
          <w:rFonts w:ascii="Arial" w:hAnsi="Arial" w:cs="Arial"/>
          <w:i/>
        </w:rPr>
        <w:t xml:space="preserve">Section 1:  </w:t>
      </w:r>
      <w:r w:rsidR="00B5568C">
        <w:rPr>
          <w:rFonts w:ascii="Arial" w:hAnsi="Arial" w:cs="Arial"/>
          <w:i/>
        </w:rPr>
        <w:t>DOH</w:t>
      </w:r>
      <w:r>
        <w:rPr>
          <w:rFonts w:ascii="Arial" w:hAnsi="Arial" w:cs="Arial"/>
          <w:i/>
        </w:rPr>
        <w:t xml:space="preserve"> </w:t>
      </w:r>
      <w:r w:rsidRPr="00AD2F59">
        <w:rPr>
          <w:rFonts w:ascii="Arial" w:hAnsi="Arial" w:cs="Arial"/>
          <w:i/>
        </w:rPr>
        <w:t xml:space="preserve">will supply the following data to </w:t>
      </w:r>
      <w:r w:rsidR="004B5A59">
        <w:rPr>
          <w:rFonts w:ascii="Arial" w:hAnsi="Arial" w:cs="Arial"/>
          <w:i/>
        </w:rPr>
        <w:t>DSS</w:t>
      </w:r>
      <w:r w:rsidRPr="00AD2F59">
        <w:rPr>
          <w:rFonts w:ascii="Arial" w:hAnsi="Arial" w:cs="Arial"/>
          <w:i/>
        </w:rPr>
        <w:t>:</w:t>
      </w:r>
    </w:p>
    <w:p w14:paraId="6B533355" w14:textId="234891E9" w:rsidR="00790FCA" w:rsidRDefault="00790FCA" w:rsidP="00790FCA">
      <w:pPr>
        <w:tabs>
          <w:tab w:val="left" w:pos="2880"/>
        </w:tabs>
        <w:spacing w:after="0"/>
        <w:rPr>
          <w:rFonts w:ascii="Arial" w:hAnsi="Arial" w:cs="Arial"/>
        </w:rPr>
      </w:pPr>
      <w:r w:rsidRPr="00077DFB">
        <w:rPr>
          <w:rFonts w:ascii="Arial" w:hAnsi="Arial" w:cs="Arial"/>
        </w:rPr>
        <w:t>Frequency:</w:t>
      </w:r>
      <w:r w:rsidRPr="00077DFB">
        <w:rPr>
          <w:rFonts w:ascii="Arial" w:hAnsi="Arial" w:cs="Arial"/>
        </w:rPr>
        <w:tab/>
      </w:r>
    </w:p>
    <w:p w14:paraId="71E5394A" w14:textId="32126A37" w:rsidR="00790FCA" w:rsidRPr="00FB5E24" w:rsidRDefault="00790FCA" w:rsidP="00790FCA">
      <w:pPr>
        <w:tabs>
          <w:tab w:val="left" w:pos="2880"/>
        </w:tabs>
        <w:spacing w:after="0"/>
        <w:rPr>
          <w:rFonts w:ascii="Arial" w:hAnsi="Arial" w:cs="Arial"/>
        </w:rPr>
      </w:pPr>
      <w:r w:rsidRPr="00FB5E24">
        <w:rPr>
          <w:rFonts w:ascii="Arial" w:hAnsi="Arial" w:cs="Arial"/>
        </w:rPr>
        <w:t>Method of Transfer:</w:t>
      </w:r>
      <w:r w:rsidRPr="00FB5E24">
        <w:rPr>
          <w:rFonts w:ascii="Arial" w:hAnsi="Arial" w:cs="Arial"/>
        </w:rPr>
        <w:tab/>
      </w:r>
    </w:p>
    <w:p w14:paraId="01D3BE01" w14:textId="0781A044" w:rsidR="00F94129" w:rsidRPr="00077DFB" w:rsidRDefault="00F94129" w:rsidP="00790FCA">
      <w:pPr>
        <w:tabs>
          <w:tab w:val="left" w:pos="2880"/>
        </w:tabs>
        <w:spacing w:after="0"/>
        <w:rPr>
          <w:rFonts w:ascii="Arial" w:hAnsi="Arial" w:cs="Arial"/>
        </w:rPr>
      </w:pPr>
      <w:r w:rsidRPr="00077DFB">
        <w:rPr>
          <w:rFonts w:ascii="Arial" w:hAnsi="Arial" w:cs="Arial"/>
        </w:rPr>
        <w:t>File Format:</w:t>
      </w:r>
      <w:r w:rsidRPr="00077DFB">
        <w:rPr>
          <w:rFonts w:ascii="Arial" w:hAnsi="Arial" w:cs="Arial"/>
        </w:rPr>
        <w:tab/>
      </w:r>
    </w:p>
    <w:p w14:paraId="332CD20E" w14:textId="12EE13D8" w:rsidR="00790FCA" w:rsidRPr="00FB5E24" w:rsidRDefault="00CB6B7A" w:rsidP="00790FCA">
      <w:pPr>
        <w:tabs>
          <w:tab w:val="left" w:pos="2880"/>
        </w:tabs>
        <w:spacing w:after="0"/>
        <w:rPr>
          <w:rFonts w:ascii="Arial" w:hAnsi="Arial" w:cs="Arial"/>
        </w:rPr>
      </w:pPr>
      <w:r w:rsidRPr="00FB5E24">
        <w:rPr>
          <w:rFonts w:ascii="Arial" w:hAnsi="Arial" w:cs="Arial"/>
        </w:rPr>
        <w:t>Date Range:</w:t>
      </w:r>
      <w:r w:rsidRPr="00FB5E24">
        <w:rPr>
          <w:rFonts w:ascii="Arial" w:hAnsi="Arial" w:cs="Arial"/>
        </w:rPr>
        <w:tab/>
      </w:r>
    </w:p>
    <w:p w14:paraId="59832493" w14:textId="527BEF5A" w:rsidR="00790FCA" w:rsidRPr="00AD2F59" w:rsidRDefault="00CB6B7A" w:rsidP="00790FCA">
      <w:pPr>
        <w:tabs>
          <w:tab w:val="left" w:pos="2880"/>
        </w:tabs>
        <w:rPr>
          <w:rFonts w:ascii="Arial" w:hAnsi="Arial" w:cs="Arial"/>
          <w:color w:val="FF0000"/>
        </w:rPr>
      </w:pPr>
      <w:r w:rsidRPr="00143654">
        <w:rPr>
          <w:rFonts w:ascii="Arial" w:hAnsi="Arial" w:cs="Arial"/>
        </w:rPr>
        <w:t>Other Filters:</w:t>
      </w:r>
      <w:r w:rsidRPr="00143654">
        <w:rPr>
          <w:rFonts w:ascii="Arial" w:hAnsi="Arial" w:cs="Arial"/>
        </w:rPr>
        <w:tab/>
      </w:r>
    </w:p>
    <w:p w14:paraId="171F02CE" w14:textId="77777777" w:rsidR="00832772" w:rsidRDefault="00832772" w:rsidP="00234FE9">
      <w:pPr>
        <w:tabs>
          <w:tab w:val="left" w:pos="2520"/>
          <w:tab w:val="left" w:pos="5130"/>
          <w:tab w:val="left" w:pos="7200"/>
          <w:tab w:val="left" w:pos="7650"/>
        </w:tabs>
        <w:spacing w:after="0"/>
        <w:rPr>
          <w:rFonts w:ascii="Arial" w:hAnsi="Arial" w:cs="Arial"/>
        </w:rPr>
      </w:pPr>
      <w:r>
        <w:rPr>
          <w:rFonts w:ascii="Arial" w:hAnsi="Arial" w:cs="Arial"/>
          <w:u w:val="single"/>
        </w:rPr>
        <w:t>E</w:t>
      </w:r>
      <w:r w:rsidRPr="00575CC0">
        <w:rPr>
          <w:rFonts w:ascii="Arial" w:hAnsi="Arial" w:cs="Arial"/>
          <w:u w:val="single"/>
        </w:rPr>
        <w:t>lement – Short Name</w:t>
      </w:r>
      <w:r>
        <w:rPr>
          <w:rFonts w:ascii="Arial" w:hAnsi="Arial" w:cs="Arial"/>
        </w:rPr>
        <w:tab/>
      </w:r>
      <w:r w:rsidRPr="00575CC0">
        <w:rPr>
          <w:rFonts w:ascii="Arial" w:hAnsi="Arial" w:cs="Arial"/>
          <w:u w:val="single"/>
        </w:rPr>
        <w:t>Element – Long Name</w:t>
      </w:r>
      <w:r w:rsidRPr="003A0C9D">
        <w:rPr>
          <w:rFonts w:ascii="Arial" w:hAnsi="Arial" w:cs="Arial"/>
        </w:rPr>
        <w:tab/>
      </w:r>
      <w:r>
        <w:rPr>
          <w:rFonts w:ascii="Arial" w:hAnsi="Arial" w:cs="Arial"/>
        </w:rPr>
        <w:tab/>
      </w:r>
      <w:r>
        <w:rPr>
          <w:rFonts w:ascii="Arial" w:hAnsi="Arial" w:cs="Arial"/>
          <w:u w:val="single"/>
        </w:rPr>
        <w:t>Format</w:t>
      </w:r>
      <w:r>
        <w:rPr>
          <w:rFonts w:ascii="Arial" w:hAnsi="Arial" w:cs="Arial"/>
        </w:rPr>
        <w:tab/>
      </w:r>
    </w:p>
    <w:p w14:paraId="58F20862" w14:textId="285297B3" w:rsidR="00C732D7" w:rsidRDefault="00C732D7" w:rsidP="00234FE9">
      <w:pPr>
        <w:tabs>
          <w:tab w:val="left" w:pos="2520"/>
          <w:tab w:val="left" w:pos="7200"/>
        </w:tabs>
        <w:spacing w:after="0"/>
        <w:rPr>
          <w:rFonts w:ascii="Arial" w:hAnsi="Arial" w:cs="Arial"/>
        </w:rPr>
      </w:pPr>
      <w:r w:rsidRPr="00C732D7">
        <w:rPr>
          <w:rFonts w:ascii="Arial" w:hAnsi="Arial" w:cs="Arial"/>
          <w:highlight w:val="yellow"/>
        </w:rPr>
        <w:t>EXAMPLE</w:t>
      </w:r>
      <w:r>
        <w:rPr>
          <w:rFonts w:ascii="Arial" w:hAnsi="Arial" w:cs="Arial"/>
        </w:rPr>
        <w:t>:</w:t>
      </w:r>
    </w:p>
    <w:p w14:paraId="1BBB65CA" w14:textId="49219466" w:rsidR="004B5A59" w:rsidRPr="004B5A59" w:rsidRDefault="004B5A59" w:rsidP="00234FE9">
      <w:pPr>
        <w:tabs>
          <w:tab w:val="left" w:pos="2520"/>
          <w:tab w:val="left" w:pos="7200"/>
        </w:tabs>
        <w:spacing w:after="0"/>
        <w:rPr>
          <w:rFonts w:ascii="Arial" w:hAnsi="Arial" w:cs="Arial"/>
        </w:rPr>
      </w:pPr>
      <w:r>
        <w:rPr>
          <w:rFonts w:ascii="Arial" w:hAnsi="Arial" w:cs="Arial"/>
        </w:rPr>
        <w:t>First</w:t>
      </w:r>
      <w:r w:rsidRPr="004B5A59">
        <w:rPr>
          <w:rFonts w:ascii="Arial" w:hAnsi="Arial" w:cs="Arial"/>
        </w:rPr>
        <w:t>Name</w:t>
      </w:r>
      <w:r w:rsidR="00234FE9">
        <w:rPr>
          <w:rFonts w:ascii="Arial" w:hAnsi="Arial" w:cs="Arial"/>
        </w:rPr>
        <w:tab/>
      </w:r>
      <w:r w:rsidR="00C64CFB">
        <w:rPr>
          <w:rFonts w:ascii="Arial" w:hAnsi="Arial" w:cs="Arial"/>
        </w:rPr>
        <w:t>First Name of the participant</w:t>
      </w:r>
      <w:r w:rsidR="00C64CFB">
        <w:rPr>
          <w:rFonts w:ascii="Arial" w:hAnsi="Arial" w:cs="Arial"/>
        </w:rPr>
        <w:tab/>
      </w:r>
    </w:p>
    <w:p w14:paraId="690E92F3" w14:textId="77777777" w:rsidR="004B5A59" w:rsidRDefault="004B5A59" w:rsidP="009776A4">
      <w:pPr>
        <w:spacing w:after="0"/>
        <w:rPr>
          <w:rFonts w:ascii="Arial" w:hAnsi="Arial" w:cs="Arial"/>
          <w:i/>
        </w:rPr>
      </w:pPr>
    </w:p>
    <w:p w14:paraId="6F2852D6" w14:textId="77777777" w:rsidR="00832772" w:rsidRPr="008E2B79" w:rsidRDefault="00832772" w:rsidP="00832772">
      <w:pPr>
        <w:rPr>
          <w:rFonts w:ascii="Arial" w:hAnsi="Arial" w:cs="Arial"/>
          <w:i/>
        </w:rPr>
      </w:pPr>
      <w:r>
        <w:rPr>
          <w:rFonts w:ascii="Arial" w:hAnsi="Arial" w:cs="Arial"/>
          <w:i/>
        </w:rPr>
        <w:t xml:space="preserve">Section 2: </w:t>
      </w:r>
      <w:r w:rsidR="004B5A59">
        <w:rPr>
          <w:rFonts w:ascii="Arial" w:hAnsi="Arial" w:cs="Arial"/>
          <w:i/>
        </w:rPr>
        <w:t>DSS</w:t>
      </w:r>
      <w:r w:rsidR="00F94129">
        <w:rPr>
          <w:rFonts w:ascii="Arial" w:hAnsi="Arial" w:cs="Arial"/>
          <w:i/>
        </w:rPr>
        <w:t xml:space="preserve"> </w:t>
      </w:r>
      <w:r w:rsidR="00F94129" w:rsidRPr="00AD2F59">
        <w:rPr>
          <w:rFonts w:ascii="Arial" w:hAnsi="Arial" w:cs="Arial"/>
          <w:i/>
        </w:rPr>
        <w:t>wi</w:t>
      </w:r>
      <w:r w:rsidR="004B5A59">
        <w:rPr>
          <w:rFonts w:ascii="Arial" w:hAnsi="Arial" w:cs="Arial"/>
          <w:i/>
        </w:rPr>
        <w:t xml:space="preserve">ll supply the following data to </w:t>
      </w:r>
      <w:r w:rsidR="00FB5E24">
        <w:rPr>
          <w:rFonts w:ascii="Arial" w:hAnsi="Arial" w:cs="Arial"/>
          <w:i/>
        </w:rPr>
        <w:t>BDT</w:t>
      </w:r>
      <w:r w:rsidRPr="008E2B79">
        <w:rPr>
          <w:rFonts w:ascii="Arial" w:hAnsi="Arial" w:cs="Arial"/>
          <w:i/>
        </w:rPr>
        <w:t>:</w:t>
      </w:r>
    </w:p>
    <w:p w14:paraId="78FEBE6B" w14:textId="4F316B79" w:rsidR="00790FCA" w:rsidRPr="00077DFB" w:rsidRDefault="00790FCA" w:rsidP="00790FCA">
      <w:pPr>
        <w:tabs>
          <w:tab w:val="left" w:pos="2880"/>
        </w:tabs>
        <w:spacing w:after="0"/>
        <w:rPr>
          <w:rFonts w:ascii="Arial" w:hAnsi="Arial" w:cs="Arial"/>
        </w:rPr>
      </w:pPr>
      <w:r w:rsidRPr="00077DFB">
        <w:rPr>
          <w:rFonts w:ascii="Arial" w:hAnsi="Arial" w:cs="Arial"/>
        </w:rPr>
        <w:t>Frequency:</w:t>
      </w:r>
      <w:r w:rsidRPr="00077DFB">
        <w:rPr>
          <w:rFonts w:ascii="Arial" w:hAnsi="Arial" w:cs="Arial"/>
        </w:rPr>
        <w:tab/>
      </w:r>
    </w:p>
    <w:p w14:paraId="5FDC179D" w14:textId="3094D5E3" w:rsidR="00F94129" w:rsidRPr="004617B9" w:rsidRDefault="00790FCA" w:rsidP="00F94129">
      <w:pPr>
        <w:tabs>
          <w:tab w:val="left" w:pos="2880"/>
        </w:tabs>
        <w:spacing w:after="0"/>
        <w:rPr>
          <w:rFonts w:ascii="Arial" w:hAnsi="Arial" w:cs="Arial"/>
        </w:rPr>
      </w:pPr>
      <w:r w:rsidRPr="004617B9">
        <w:rPr>
          <w:rFonts w:ascii="Arial" w:hAnsi="Arial" w:cs="Arial"/>
        </w:rPr>
        <w:t>Method of Transfer:</w:t>
      </w:r>
      <w:r w:rsidRPr="004617B9">
        <w:rPr>
          <w:rFonts w:ascii="Arial" w:hAnsi="Arial" w:cs="Arial"/>
        </w:rPr>
        <w:tab/>
      </w:r>
      <w:r w:rsidR="00F94129" w:rsidRPr="004617B9">
        <w:rPr>
          <w:rFonts w:ascii="Arial" w:hAnsi="Arial" w:cs="Arial"/>
        </w:rPr>
        <w:t xml:space="preserve"> </w:t>
      </w:r>
    </w:p>
    <w:p w14:paraId="1982CEE9" w14:textId="5DCB4C10" w:rsidR="00F94129" w:rsidRPr="004617B9" w:rsidRDefault="00F94129" w:rsidP="00F94129">
      <w:pPr>
        <w:tabs>
          <w:tab w:val="left" w:pos="2880"/>
        </w:tabs>
        <w:spacing w:after="0"/>
        <w:rPr>
          <w:rFonts w:ascii="Arial" w:hAnsi="Arial" w:cs="Arial"/>
        </w:rPr>
      </w:pPr>
      <w:r w:rsidRPr="004617B9">
        <w:rPr>
          <w:rFonts w:ascii="Arial" w:hAnsi="Arial" w:cs="Arial"/>
        </w:rPr>
        <w:t>File Format:</w:t>
      </w:r>
      <w:r w:rsidRPr="004617B9">
        <w:rPr>
          <w:rFonts w:ascii="Arial" w:hAnsi="Arial" w:cs="Arial"/>
        </w:rPr>
        <w:tab/>
      </w:r>
    </w:p>
    <w:p w14:paraId="4A487133" w14:textId="28404DF1" w:rsidR="00790FCA" w:rsidRPr="00073953" w:rsidRDefault="00CB6B7A" w:rsidP="00790FCA">
      <w:pPr>
        <w:tabs>
          <w:tab w:val="left" w:pos="2880"/>
        </w:tabs>
        <w:spacing w:after="0"/>
        <w:rPr>
          <w:rFonts w:ascii="Arial" w:hAnsi="Arial" w:cs="Arial"/>
        </w:rPr>
      </w:pPr>
      <w:r w:rsidRPr="00073953">
        <w:rPr>
          <w:rFonts w:ascii="Arial" w:hAnsi="Arial" w:cs="Arial"/>
        </w:rPr>
        <w:t>Date Range:</w:t>
      </w:r>
      <w:r w:rsidRPr="00073953">
        <w:rPr>
          <w:rFonts w:ascii="Arial" w:hAnsi="Arial" w:cs="Arial"/>
        </w:rPr>
        <w:tab/>
      </w:r>
    </w:p>
    <w:p w14:paraId="582B7FFA" w14:textId="77777777" w:rsidR="00790FCA" w:rsidRPr="00AD2F59" w:rsidRDefault="00CB6B7A" w:rsidP="00790FCA">
      <w:pPr>
        <w:tabs>
          <w:tab w:val="left" w:pos="2880"/>
        </w:tabs>
        <w:rPr>
          <w:rFonts w:ascii="Arial" w:hAnsi="Arial" w:cs="Arial"/>
          <w:color w:val="FF0000"/>
        </w:rPr>
      </w:pPr>
      <w:r w:rsidRPr="00E85AB7">
        <w:rPr>
          <w:rFonts w:ascii="Arial" w:hAnsi="Arial" w:cs="Arial"/>
        </w:rPr>
        <w:t>Other Filters:</w:t>
      </w:r>
      <w:r w:rsidRPr="00E85AB7">
        <w:rPr>
          <w:rFonts w:ascii="Arial" w:hAnsi="Arial" w:cs="Arial"/>
        </w:rPr>
        <w:tab/>
      </w:r>
      <w:r w:rsidR="00E85AB7" w:rsidRPr="00E85AB7">
        <w:rPr>
          <w:rFonts w:ascii="Arial" w:hAnsi="Arial" w:cs="Arial"/>
        </w:rPr>
        <w:t>Only households identified as participating in SNAP, TANF,</w:t>
      </w:r>
      <w:r w:rsidR="00E85AB7">
        <w:rPr>
          <w:rFonts w:ascii="Arial" w:hAnsi="Arial" w:cs="Arial"/>
        </w:rPr>
        <w:t xml:space="preserve"> and / or Medicaid and which are likely eligible for, but not participating in, WIC</w:t>
      </w:r>
    </w:p>
    <w:p w14:paraId="17D97A7B" w14:textId="77777777" w:rsidR="00234FE9" w:rsidRDefault="00234FE9" w:rsidP="00234FE9">
      <w:pPr>
        <w:tabs>
          <w:tab w:val="left" w:pos="2520"/>
          <w:tab w:val="left" w:pos="5130"/>
          <w:tab w:val="left" w:pos="7200"/>
          <w:tab w:val="left" w:pos="7650"/>
        </w:tabs>
        <w:spacing w:after="0"/>
        <w:rPr>
          <w:rFonts w:ascii="Arial" w:hAnsi="Arial" w:cs="Arial"/>
        </w:rPr>
      </w:pPr>
      <w:r>
        <w:rPr>
          <w:rFonts w:ascii="Arial" w:hAnsi="Arial" w:cs="Arial"/>
          <w:u w:val="single"/>
        </w:rPr>
        <w:t>E</w:t>
      </w:r>
      <w:r w:rsidRPr="00575CC0">
        <w:rPr>
          <w:rFonts w:ascii="Arial" w:hAnsi="Arial" w:cs="Arial"/>
          <w:u w:val="single"/>
        </w:rPr>
        <w:t>lement – Short Name</w:t>
      </w:r>
      <w:r>
        <w:rPr>
          <w:rFonts w:ascii="Arial" w:hAnsi="Arial" w:cs="Arial"/>
        </w:rPr>
        <w:tab/>
      </w:r>
      <w:r w:rsidRPr="00575CC0">
        <w:rPr>
          <w:rFonts w:ascii="Arial" w:hAnsi="Arial" w:cs="Arial"/>
          <w:u w:val="single"/>
        </w:rPr>
        <w:t>Element – Long Name</w:t>
      </w:r>
      <w:r w:rsidRPr="003A0C9D">
        <w:rPr>
          <w:rFonts w:ascii="Arial" w:hAnsi="Arial" w:cs="Arial"/>
        </w:rPr>
        <w:tab/>
      </w:r>
      <w:r>
        <w:rPr>
          <w:rFonts w:ascii="Arial" w:hAnsi="Arial" w:cs="Arial"/>
        </w:rPr>
        <w:tab/>
      </w:r>
      <w:r>
        <w:rPr>
          <w:rFonts w:ascii="Arial" w:hAnsi="Arial" w:cs="Arial"/>
          <w:u w:val="single"/>
        </w:rPr>
        <w:t>Format</w:t>
      </w:r>
      <w:r>
        <w:rPr>
          <w:rFonts w:ascii="Arial" w:hAnsi="Arial" w:cs="Arial"/>
        </w:rPr>
        <w:tab/>
      </w:r>
    </w:p>
    <w:p w14:paraId="55C9695C" w14:textId="143F94D6" w:rsidR="00C732D7" w:rsidRDefault="00C732D7" w:rsidP="00234FE9">
      <w:pPr>
        <w:tabs>
          <w:tab w:val="left" w:pos="2520"/>
          <w:tab w:val="left" w:pos="7200"/>
        </w:tabs>
        <w:spacing w:after="0"/>
        <w:rPr>
          <w:rFonts w:ascii="Arial" w:hAnsi="Arial" w:cs="Arial"/>
        </w:rPr>
      </w:pPr>
      <w:r w:rsidRPr="00C732D7">
        <w:rPr>
          <w:rFonts w:ascii="Arial" w:hAnsi="Arial" w:cs="Arial"/>
          <w:highlight w:val="yellow"/>
        </w:rPr>
        <w:t>EXAMPLE</w:t>
      </w:r>
      <w:r>
        <w:rPr>
          <w:rFonts w:ascii="Arial" w:hAnsi="Arial" w:cs="Arial"/>
        </w:rPr>
        <w:t>:</w:t>
      </w:r>
    </w:p>
    <w:p w14:paraId="0D3C804D" w14:textId="13DE64B0" w:rsidR="00234FE9" w:rsidRPr="004B5A59" w:rsidRDefault="00234FE9" w:rsidP="00234FE9">
      <w:pPr>
        <w:tabs>
          <w:tab w:val="left" w:pos="2520"/>
          <w:tab w:val="left" w:pos="7200"/>
        </w:tabs>
        <w:spacing w:after="0"/>
        <w:rPr>
          <w:rFonts w:ascii="Arial" w:hAnsi="Arial" w:cs="Arial"/>
        </w:rPr>
      </w:pPr>
      <w:proofErr w:type="spellStart"/>
      <w:r>
        <w:rPr>
          <w:rFonts w:ascii="Arial" w:hAnsi="Arial" w:cs="Arial"/>
        </w:rPr>
        <w:t>HouseholdID</w:t>
      </w:r>
      <w:proofErr w:type="spellEnd"/>
      <w:r>
        <w:rPr>
          <w:rFonts w:ascii="Arial" w:hAnsi="Arial" w:cs="Arial"/>
        </w:rPr>
        <w:tab/>
      </w:r>
      <w:r w:rsidR="00077DFB">
        <w:rPr>
          <w:rFonts w:ascii="Arial" w:hAnsi="Arial" w:cs="Arial"/>
        </w:rPr>
        <w:t>non-PII unique household identifier</w:t>
      </w:r>
    </w:p>
    <w:p w14:paraId="64D3ECF2" w14:textId="7D3275CE" w:rsidR="00077DFB" w:rsidRDefault="00077DFB" w:rsidP="00234FE9">
      <w:pPr>
        <w:tabs>
          <w:tab w:val="left" w:pos="2520"/>
          <w:tab w:val="left" w:pos="7200"/>
        </w:tabs>
        <w:spacing w:after="0"/>
        <w:rPr>
          <w:rFonts w:ascii="Arial" w:hAnsi="Arial" w:cs="Arial"/>
        </w:rPr>
      </w:pPr>
      <w:r>
        <w:rPr>
          <w:rFonts w:ascii="Arial" w:hAnsi="Arial" w:cs="Arial"/>
        </w:rPr>
        <w:tab/>
      </w:r>
    </w:p>
    <w:p w14:paraId="7D8A4945" w14:textId="4743FA3B" w:rsidR="00FB5E24" w:rsidRPr="008E2B79" w:rsidRDefault="00FB5E24" w:rsidP="00FB5E24">
      <w:pPr>
        <w:rPr>
          <w:rFonts w:ascii="Arial" w:hAnsi="Arial" w:cs="Arial"/>
          <w:i/>
        </w:rPr>
      </w:pPr>
      <w:r>
        <w:rPr>
          <w:rFonts w:ascii="Arial" w:hAnsi="Arial" w:cs="Arial"/>
          <w:i/>
        </w:rPr>
        <w:t xml:space="preserve">Section 3: BDT </w:t>
      </w:r>
      <w:r w:rsidRPr="00AD2F59">
        <w:rPr>
          <w:rFonts w:ascii="Arial" w:hAnsi="Arial" w:cs="Arial"/>
          <w:i/>
        </w:rPr>
        <w:t>wi</w:t>
      </w:r>
      <w:r>
        <w:rPr>
          <w:rFonts w:ascii="Arial" w:hAnsi="Arial" w:cs="Arial"/>
          <w:i/>
        </w:rPr>
        <w:t xml:space="preserve">ll supply the following data to DSS and </w:t>
      </w:r>
      <w:r w:rsidR="00B5568C">
        <w:rPr>
          <w:rFonts w:ascii="Arial" w:hAnsi="Arial" w:cs="Arial"/>
          <w:i/>
        </w:rPr>
        <w:t>DOH</w:t>
      </w:r>
      <w:r w:rsidRPr="008E2B79">
        <w:rPr>
          <w:rFonts w:ascii="Arial" w:hAnsi="Arial" w:cs="Arial"/>
          <w:i/>
        </w:rPr>
        <w:t>:</w:t>
      </w:r>
    </w:p>
    <w:p w14:paraId="3D29C950" w14:textId="663D87CB" w:rsidR="00FB5E24" w:rsidRPr="00E85AB7" w:rsidRDefault="00FB5E24" w:rsidP="00FB5E24">
      <w:pPr>
        <w:tabs>
          <w:tab w:val="left" w:pos="2880"/>
        </w:tabs>
        <w:spacing w:after="0"/>
        <w:rPr>
          <w:rFonts w:ascii="Arial" w:hAnsi="Arial" w:cs="Arial"/>
        </w:rPr>
      </w:pPr>
      <w:r w:rsidRPr="00E85AB7">
        <w:rPr>
          <w:rFonts w:ascii="Arial" w:hAnsi="Arial" w:cs="Arial"/>
        </w:rPr>
        <w:t>Frequency:</w:t>
      </w:r>
      <w:r w:rsidRPr="00E85AB7">
        <w:rPr>
          <w:rFonts w:ascii="Arial" w:hAnsi="Arial" w:cs="Arial"/>
        </w:rPr>
        <w:tab/>
      </w:r>
    </w:p>
    <w:p w14:paraId="071CD59D" w14:textId="7EE9AC50" w:rsidR="00FB5E24" w:rsidRPr="00E85AB7" w:rsidRDefault="00FB5E24" w:rsidP="00FB5E24">
      <w:pPr>
        <w:tabs>
          <w:tab w:val="left" w:pos="2880"/>
        </w:tabs>
        <w:spacing w:after="0"/>
        <w:rPr>
          <w:rFonts w:ascii="Arial" w:hAnsi="Arial" w:cs="Arial"/>
        </w:rPr>
      </w:pPr>
      <w:r w:rsidRPr="00E85AB7">
        <w:rPr>
          <w:rFonts w:ascii="Arial" w:hAnsi="Arial" w:cs="Arial"/>
        </w:rPr>
        <w:t>Method of Transfer:</w:t>
      </w:r>
      <w:r w:rsidRPr="00E85AB7">
        <w:rPr>
          <w:rFonts w:ascii="Arial" w:hAnsi="Arial" w:cs="Arial"/>
        </w:rPr>
        <w:tab/>
      </w:r>
    </w:p>
    <w:p w14:paraId="783B8973" w14:textId="50B9C919" w:rsidR="00FB5E24" w:rsidRPr="00E85AB7" w:rsidRDefault="00FB5E24" w:rsidP="00FB5E24">
      <w:pPr>
        <w:tabs>
          <w:tab w:val="left" w:pos="2880"/>
        </w:tabs>
        <w:spacing w:after="0"/>
        <w:rPr>
          <w:rFonts w:ascii="Arial" w:hAnsi="Arial" w:cs="Arial"/>
        </w:rPr>
      </w:pPr>
      <w:r w:rsidRPr="00E85AB7">
        <w:rPr>
          <w:rFonts w:ascii="Arial" w:hAnsi="Arial" w:cs="Arial"/>
        </w:rPr>
        <w:t>File Format:</w:t>
      </w:r>
      <w:r w:rsidRPr="00E85AB7">
        <w:rPr>
          <w:rFonts w:ascii="Arial" w:hAnsi="Arial" w:cs="Arial"/>
        </w:rPr>
        <w:tab/>
      </w:r>
    </w:p>
    <w:p w14:paraId="1F15016E" w14:textId="24C5B06B" w:rsidR="00FB5E24" w:rsidRPr="00073953" w:rsidRDefault="00FB5E24" w:rsidP="00FB5E24">
      <w:pPr>
        <w:tabs>
          <w:tab w:val="left" w:pos="2880"/>
        </w:tabs>
        <w:spacing w:after="0"/>
        <w:rPr>
          <w:rFonts w:ascii="Arial" w:hAnsi="Arial" w:cs="Arial"/>
        </w:rPr>
      </w:pPr>
      <w:r w:rsidRPr="00073953">
        <w:rPr>
          <w:rFonts w:ascii="Arial" w:hAnsi="Arial" w:cs="Arial"/>
        </w:rPr>
        <w:t>Date Range:</w:t>
      </w:r>
      <w:r w:rsidRPr="00073953">
        <w:rPr>
          <w:rFonts w:ascii="Arial" w:hAnsi="Arial" w:cs="Arial"/>
        </w:rPr>
        <w:tab/>
      </w:r>
    </w:p>
    <w:p w14:paraId="03E4AE29" w14:textId="618F5D79" w:rsidR="00FB5E24" w:rsidRPr="00AD2F59" w:rsidRDefault="00FB5E24" w:rsidP="00FB5E24">
      <w:pPr>
        <w:tabs>
          <w:tab w:val="left" w:pos="2880"/>
        </w:tabs>
        <w:rPr>
          <w:rFonts w:ascii="Arial" w:hAnsi="Arial" w:cs="Arial"/>
          <w:color w:val="FF0000"/>
        </w:rPr>
      </w:pPr>
      <w:r w:rsidRPr="00143654">
        <w:rPr>
          <w:rFonts w:ascii="Arial" w:hAnsi="Arial" w:cs="Arial"/>
        </w:rPr>
        <w:t>Other Filters:</w:t>
      </w:r>
      <w:r w:rsidRPr="00143654">
        <w:rPr>
          <w:rFonts w:ascii="Arial" w:hAnsi="Arial" w:cs="Arial"/>
        </w:rPr>
        <w:tab/>
      </w:r>
    </w:p>
    <w:p w14:paraId="76F9FC29" w14:textId="77777777" w:rsidR="00234FE9" w:rsidRDefault="00234FE9" w:rsidP="00234FE9">
      <w:pPr>
        <w:tabs>
          <w:tab w:val="left" w:pos="2520"/>
          <w:tab w:val="left" w:pos="5130"/>
          <w:tab w:val="left" w:pos="7200"/>
          <w:tab w:val="left" w:pos="7650"/>
        </w:tabs>
        <w:spacing w:after="0"/>
        <w:rPr>
          <w:rFonts w:ascii="Arial" w:hAnsi="Arial" w:cs="Arial"/>
        </w:rPr>
      </w:pPr>
      <w:r>
        <w:rPr>
          <w:rFonts w:ascii="Arial" w:hAnsi="Arial" w:cs="Arial"/>
          <w:u w:val="single"/>
        </w:rPr>
        <w:t>E</w:t>
      </w:r>
      <w:r w:rsidRPr="00575CC0">
        <w:rPr>
          <w:rFonts w:ascii="Arial" w:hAnsi="Arial" w:cs="Arial"/>
          <w:u w:val="single"/>
        </w:rPr>
        <w:t>lement – Short Name</w:t>
      </w:r>
      <w:r>
        <w:rPr>
          <w:rFonts w:ascii="Arial" w:hAnsi="Arial" w:cs="Arial"/>
        </w:rPr>
        <w:tab/>
      </w:r>
      <w:r w:rsidRPr="00575CC0">
        <w:rPr>
          <w:rFonts w:ascii="Arial" w:hAnsi="Arial" w:cs="Arial"/>
          <w:u w:val="single"/>
        </w:rPr>
        <w:t>Element – Long Name</w:t>
      </w:r>
      <w:r w:rsidRPr="003A0C9D">
        <w:rPr>
          <w:rFonts w:ascii="Arial" w:hAnsi="Arial" w:cs="Arial"/>
        </w:rPr>
        <w:tab/>
      </w:r>
      <w:r>
        <w:rPr>
          <w:rFonts w:ascii="Arial" w:hAnsi="Arial" w:cs="Arial"/>
        </w:rPr>
        <w:tab/>
      </w:r>
      <w:r>
        <w:rPr>
          <w:rFonts w:ascii="Arial" w:hAnsi="Arial" w:cs="Arial"/>
          <w:u w:val="single"/>
        </w:rPr>
        <w:t>Format</w:t>
      </w:r>
      <w:r>
        <w:rPr>
          <w:rFonts w:ascii="Arial" w:hAnsi="Arial" w:cs="Arial"/>
        </w:rPr>
        <w:tab/>
      </w:r>
    </w:p>
    <w:p w14:paraId="6312B5D7" w14:textId="0CA68698" w:rsidR="00C732D7" w:rsidRDefault="00C732D7" w:rsidP="00234FE9">
      <w:pPr>
        <w:tabs>
          <w:tab w:val="left" w:pos="2520"/>
          <w:tab w:val="left" w:pos="7200"/>
        </w:tabs>
        <w:spacing w:after="0"/>
        <w:rPr>
          <w:rFonts w:ascii="Arial" w:hAnsi="Arial" w:cs="Arial"/>
        </w:rPr>
      </w:pPr>
      <w:r w:rsidRPr="00C732D7">
        <w:rPr>
          <w:rFonts w:ascii="Arial" w:hAnsi="Arial" w:cs="Arial"/>
          <w:highlight w:val="yellow"/>
        </w:rPr>
        <w:t>EXAMPLE</w:t>
      </w:r>
      <w:r>
        <w:rPr>
          <w:rFonts w:ascii="Arial" w:hAnsi="Arial" w:cs="Arial"/>
        </w:rPr>
        <w:t>:</w:t>
      </w:r>
    </w:p>
    <w:p w14:paraId="6F4BA39B" w14:textId="5401C5EB" w:rsidR="00234FE9" w:rsidRDefault="00234FE9" w:rsidP="00234FE9">
      <w:pPr>
        <w:tabs>
          <w:tab w:val="left" w:pos="2520"/>
          <w:tab w:val="left" w:pos="7200"/>
        </w:tabs>
        <w:spacing w:after="0"/>
        <w:rPr>
          <w:rFonts w:ascii="Arial" w:hAnsi="Arial" w:cs="Arial"/>
        </w:rPr>
      </w:pPr>
      <w:proofErr w:type="spellStart"/>
      <w:r>
        <w:rPr>
          <w:rFonts w:ascii="Arial" w:hAnsi="Arial" w:cs="Arial"/>
        </w:rPr>
        <w:t>HouseholdID</w:t>
      </w:r>
      <w:proofErr w:type="spellEnd"/>
      <w:r w:rsidR="00077DFB">
        <w:rPr>
          <w:rFonts w:ascii="Arial" w:hAnsi="Arial" w:cs="Arial"/>
        </w:rPr>
        <w:tab/>
        <w:t>non-PII unique household identifier</w:t>
      </w:r>
      <w:r w:rsidR="00077DFB">
        <w:rPr>
          <w:rFonts w:ascii="Arial" w:hAnsi="Arial" w:cs="Arial"/>
        </w:rPr>
        <w:tab/>
      </w:r>
    </w:p>
    <w:p w14:paraId="60C1D85B" w14:textId="518F445D" w:rsidR="00FB5E24" w:rsidRPr="008E2B79" w:rsidRDefault="00FB5E24" w:rsidP="00FB5E24">
      <w:pPr>
        <w:rPr>
          <w:rFonts w:ascii="Arial" w:hAnsi="Arial" w:cs="Arial"/>
          <w:i/>
        </w:rPr>
      </w:pPr>
      <w:r>
        <w:rPr>
          <w:rFonts w:ascii="Arial" w:hAnsi="Arial" w:cs="Arial"/>
          <w:i/>
        </w:rPr>
        <w:lastRenderedPageBreak/>
        <w:t xml:space="preserve">Section 4: DSS </w:t>
      </w:r>
      <w:r w:rsidRPr="00AD2F59">
        <w:rPr>
          <w:rFonts w:ascii="Arial" w:hAnsi="Arial" w:cs="Arial"/>
          <w:i/>
        </w:rPr>
        <w:t>wi</w:t>
      </w:r>
      <w:r>
        <w:rPr>
          <w:rFonts w:ascii="Arial" w:hAnsi="Arial" w:cs="Arial"/>
          <w:i/>
        </w:rPr>
        <w:t xml:space="preserve">ll supply the following data to </w:t>
      </w:r>
      <w:r w:rsidR="00B5568C">
        <w:rPr>
          <w:rFonts w:ascii="Arial" w:hAnsi="Arial" w:cs="Arial"/>
          <w:i/>
        </w:rPr>
        <w:t>DOH</w:t>
      </w:r>
      <w:r w:rsidRPr="008E2B79">
        <w:rPr>
          <w:rFonts w:ascii="Arial" w:hAnsi="Arial" w:cs="Arial"/>
          <w:i/>
        </w:rPr>
        <w:t>:</w:t>
      </w:r>
    </w:p>
    <w:p w14:paraId="0796169E" w14:textId="16CADE08" w:rsidR="00FB5E24" w:rsidRPr="004617B9" w:rsidRDefault="004617B9" w:rsidP="00FB5E24">
      <w:pPr>
        <w:tabs>
          <w:tab w:val="left" w:pos="2880"/>
        </w:tabs>
        <w:spacing w:after="0"/>
        <w:rPr>
          <w:rFonts w:ascii="Arial" w:hAnsi="Arial" w:cs="Arial"/>
        </w:rPr>
      </w:pPr>
      <w:r w:rsidRPr="004617B9">
        <w:rPr>
          <w:rFonts w:ascii="Arial" w:hAnsi="Arial" w:cs="Arial"/>
        </w:rPr>
        <w:t>Frequency:</w:t>
      </w:r>
      <w:r w:rsidRPr="004617B9">
        <w:rPr>
          <w:rFonts w:ascii="Arial" w:hAnsi="Arial" w:cs="Arial"/>
        </w:rPr>
        <w:tab/>
      </w:r>
    </w:p>
    <w:p w14:paraId="23EE7308" w14:textId="7FB48B8E" w:rsidR="00FB5E24" w:rsidRPr="004617B9" w:rsidRDefault="00FB5E24" w:rsidP="00FB5E24">
      <w:pPr>
        <w:tabs>
          <w:tab w:val="left" w:pos="2880"/>
        </w:tabs>
        <w:spacing w:after="0"/>
        <w:rPr>
          <w:rFonts w:ascii="Arial" w:hAnsi="Arial" w:cs="Arial"/>
        </w:rPr>
      </w:pPr>
      <w:r w:rsidRPr="004617B9">
        <w:rPr>
          <w:rFonts w:ascii="Arial" w:hAnsi="Arial" w:cs="Arial"/>
        </w:rPr>
        <w:t>Method of Transfer:</w:t>
      </w:r>
      <w:r w:rsidRPr="004617B9">
        <w:rPr>
          <w:rFonts w:ascii="Arial" w:hAnsi="Arial" w:cs="Arial"/>
        </w:rPr>
        <w:tab/>
        <w:t xml:space="preserve"> </w:t>
      </w:r>
    </w:p>
    <w:p w14:paraId="0DBFC643" w14:textId="53AC31F6" w:rsidR="00FB5E24" w:rsidRPr="004617B9" w:rsidRDefault="004617B9" w:rsidP="00FB5E24">
      <w:pPr>
        <w:tabs>
          <w:tab w:val="left" w:pos="2880"/>
        </w:tabs>
        <w:spacing w:after="0"/>
        <w:rPr>
          <w:rFonts w:ascii="Arial" w:hAnsi="Arial" w:cs="Arial"/>
        </w:rPr>
      </w:pPr>
      <w:r w:rsidRPr="004617B9">
        <w:rPr>
          <w:rFonts w:ascii="Arial" w:hAnsi="Arial" w:cs="Arial"/>
        </w:rPr>
        <w:t>File Format:</w:t>
      </w:r>
      <w:r w:rsidRPr="004617B9">
        <w:rPr>
          <w:rFonts w:ascii="Arial" w:hAnsi="Arial" w:cs="Arial"/>
        </w:rPr>
        <w:tab/>
      </w:r>
    </w:p>
    <w:p w14:paraId="1125AF57" w14:textId="198BEBCF" w:rsidR="00FB5E24" w:rsidRPr="00073953" w:rsidRDefault="00FB5E24" w:rsidP="00FB5E24">
      <w:pPr>
        <w:tabs>
          <w:tab w:val="left" w:pos="2880"/>
        </w:tabs>
        <w:spacing w:after="0"/>
        <w:rPr>
          <w:rFonts w:ascii="Arial" w:hAnsi="Arial" w:cs="Arial"/>
        </w:rPr>
      </w:pPr>
      <w:r w:rsidRPr="00073953">
        <w:rPr>
          <w:rFonts w:ascii="Arial" w:hAnsi="Arial" w:cs="Arial"/>
        </w:rPr>
        <w:t>Date Range:</w:t>
      </w:r>
      <w:r w:rsidRPr="00073953">
        <w:rPr>
          <w:rFonts w:ascii="Arial" w:hAnsi="Arial" w:cs="Arial"/>
        </w:rPr>
        <w:tab/>
      </w:r>
    </w:p>
    <w:p w14:paraId="6DC45C84" w14:textId="0B2D469A" w:rsidR="00FB5E24" w:rsidRPr="00AD2F59" w:rsidRDefault="00FB5E24" w:rsidP="00FB5E24">
      <w:pPr>
        <w:tabs>
          <w:tab w:val="left" w:pos="2880"/>
        </w:tabs>
        <w:rPr>
          <w:rFonts w:ascii="Arial" w:hAnsi="Arial" w:cs="Arial"/>
          <w:color w:val="FF0000"/>
        </w:rPr>
      </w:pPr>
      <w:r w:rsidRPr="004617B9">
        <w:rPr>
          <w:rFonts w:ascii="Arial" w:hAnsi="Arial" w:cs="Arial"/>
        </w:rPr>
        <w:t>Other Filters:</w:t>
      </w:r>
      <w:r w:rsidRPr="004617B9">
        <w:rPr>
          <w:rFonts w:ascii="Arial" w:hAnsi="Arial" w:cs="Arial"/>
        </w:rPr>
        <w:tab/>
      </w:r>
    </w:p>
    <w:p w14:paraId="211E31D6" w14:textId="77777777" w:rsidR="00234FE9" w:rsidRDefault="00234FE9" w:rsidP="00234FE9">
      <w:pPr>
        <w:tabs>
          <w:tab w:val="left" w:pos="2520"/>
          <w:tab w:val="left" w:pos="5130"/>
          <w:tab w:val="left" w:pos="7200"/>
          <w:tab w:val="left" w:pos="7650"/>
        </w:tabs>
        <w:spacing w:after="0"/>
        <w:rPr>
          <w:rFonts w:ascii="Arial" w:hAnsi="Arial" w:cs="Arial"/>
        </w:rPr>
      </w:pPr>
      <w:r>
        <w:rPr>
          <w:rFonts w:ascii="Arial" w:hAnsi="Arial" w:cs="Arial"/>
          <w:u w:val="single"/>
        </w:rPr>
        <w:t>E</w:t>
      </w:r>
      <w:r w:rsidRPr="00575CC0">
        <w:rPr>
          <w:rFonts w:ascii="Arial" w:hAnsi="Arial" w:cs="Arial"/>
          <w:u w:val="single"/>
        </w:rPr>
        <w:t>lement – Short Name</w:t>
      </w:r>
      <w:r>
        <w:rPr>
          <w:rFonts w:ascii="Arial" w:hAnsi="Arial" w:cs="Arial"/>
        </w:rPr>
        <w:tab/>
      </w:r>
      <w:r w:rsidRPr="00575CC0">
        <w:rPr>
          <w:rFonts w:ascii="Arial" w:hAnsi="Arial" w:cs="Arial"/>
          <w:u w:val="single"/>
        </w:rPr>
        <w:t>Element – Long Name</w:t>
      </w:r>
      <w:r w:rsidRPr="003A0C9D">
        <w:rPr>
          <w:rFonts w:ascii="Arial" w:hAnsi="Arial" w:cs="Arial"/>
        </w:rPr>
        <w:tab/>
      </w:r>
      <w:r>
        <w:rPr>
          <w:rFonts w:ascii="Arial" w:hAnsi="Arial" w:cs="Arial"/>
        </w:rPr>
        <w:tab/>
      </w:r>
      <w:r>
        <w:rPr>
          <w:rFonts w:ascii="Arial" w:hAnsi="Arial" w:cs="Arial"/>
          <w:u w:val="single"/>
        </w:rPr>
        <w:t>Format</w:t>
      </w:r>
      <w:r>
        <w:rPr>
          <w:rFonts w:ascii="Arial" w:hAnsi="Arial" w:cs="Arial"/>
        </w:rPr>
        <w:tab/>
      </w:r>
    </w:p>
    <w:p w14:paraId="3231154E" w14:textId="77DCBB18" w:rsidR="004A008A" w:rsidRDefault="004A008A" w:rsidP="00234FE9">
      <w:pPr>
        <w:tabs>
          <w:tab w:val="left" w:pos="2520"/>
          <w:tab w:val="left" w:pos="7200"/>
        </w:tabs>
        <w:spacing w:after="0"/>
        <w:rPr>
          <w:rFonts w:ascii="Arial" w:hAnsi="Arial" w:cs="Arial"/>
        </w:rPr>
      </w:pPr>
      <w:r w:rsidRPr="001C6398">
        <w:rPr>
          <w:rFonts w:ascii="Arial" w:hAnsi="Arial" w:cs="Arial"/>
          <w:highlight w:val="yellow"/>
        </w:rPr>
        <w:t>EXAMPLE</w:t>
      </w:r>
      <w:r>
        <w:rPr>
          <w:rFonts w:ascii="Arial" w:hAnsi="Arial" w:cs="Arial"/>
        </w:rPr>
        <w:t>:</w:t>
      </w:r>
    </w:p>
    <w:p w14:paraId="4BE92C46" w14:textId="1FE99703" w:rsidR="00FB5E24" w:rsidRDefault="00073953" w:rsidP="004A008A">
      <w:pPr>
        <w:tabs>
          <w:tab w:val="left" w:pos="2520"/>
          <w:tab w:val="left" w:pos="7200"/>
        </w:tabs>
        <w:spacing w:after="0"/>
        <w:rPr>
          <w:rFonts w:ascii="Arial" w:hAnsi="Arial" w:cs="Arial"/>
        </w:rPr>
      </w:pPr>
      <w:proofErr w:type="spellStart"/>
      <w:r>
        <w:rPr>
          <w:rFonts w:ascii="Arial" w:hAnsi="Arial" w:cs="Arial"/>
        </w:rPr>
        <w:t>HouseholdID</w:t>
      </w:r>
      <w:proofErr w:type="spellEnd"/>
      <w:r w:rsidR="004617B9">
        <w:rPr>
          <w:rFonts w:ascii="Arial" w:hAnsi="Arial" w:cs="Arial"/>
        </w:rPr>
        <w:tab/>
        <w:t>non-PII unique household identifier</w:t>
      </w:r>
    </w:p>
    <w:p w14:paraId="4B54555E" w14:textId="77777777" w:rsidR="00FB5E24" w:rsidRDefault="00FB5E24" w:rsidP="004B5A59">
      <w:pPr>
        <w:spacing w:after="0"/>
        <w:rPr>
          <w:rFonts w:ascii="Arial" w:hAnsi="Arial" w:cs="Arial"/>
        </w:rPr>
      </w:pPr>
    </w:p>
    <w:p w14:paraId="7D5BCC1D" w14:textId="77777777" w:rsidR="00FB5E24" w:rsidRPr="003E409A" w:rsidRDefault="00FB5E24" w:rsidP="004B5A59">
      <w:pPr>
        <w:spacing w:after="0"/>
        <w:rPr>
          <w:rFonts w:ascii="Arial" w:hAnsi="Arial" w:cs="Arial"/>
        </w:rPr>
      </w:pPr>
    </w:p>
    <w:p w14:paraId="45B273FD" w14:textId="77777777" w:rsidR="0000519B" w:rsidRDefault="0000519B" w:rsidP="0000519B">
      <w:pPr>
        <w:rPr>
          <w:rFonts w:ascii="Arial" w:hAnsi="Arial" w:cs="Arial"/>
        </w:rPr>
      </w:pPr>
      <w:r>
        <w:rPr>
          <w:rFonts w:ascii="Arial" w:hAnsi="Arial" w:cs="Arial"/>
          <w:b/>
        </w:rPr>
        <w:t>Article IV:  General Provisions</w:t>
      </w:r>
    </w:p>
    <w:p w14:paraId="6A1889B3" w14:textId="77777777" w:rsidR="0000519B" w:rsidRDefault="0000519B" w:rsidP="0000519B">
      <w:pPr>
        <w:rPr>
          <w:rFonts w:ascii="Arial" w:hAnsi="Arial" w:cs="Arial"/>
        </w:rPr>
      </w:pPr>
      <w:r>
        <w:rPr>
          <w:rFonts w:ascii="Arial" w:hAnsi="Arial" w:cs="Arial"/>
        </w:rPr>
        <w:t xml:space="preserve">Nothing in this Agreement shall be construed as authority for any party to make commitments that will bind any other party beyond </w:t>
      </w:r>
      <w:r>
        <w:rPr>
          <w:rFonts w:ascii="Arial" w:hAnsi="Arial" w:cs="Arial"/>
          <w:b/>
        </w:rPr>
        <w:t>Article I</w:t>
      </w:r>
      <w:r>
        <w:rPr>
          <w:rFonts w:ascii="Arial" w:hAnsi="Arial" w:cs="Arial"/>
        </w:rPr>
        <w:t xml:space="preserve"> contained herein.</w:t>
      </w:r>
    </w:p>
    <w:p w14:paraId="4A677B3B" w14:textId="77777777" w:rsidR="0000519B" w:rsidRDefault="0000519B" w:rsidP="0000519B">
      <w:pPr>
        <w:spacing w:after="0"/>
        <w:rPr>
          <w:rFonts w:ascii="Arial" w:hAnsi="Arial" w:cs="Arial"/>
        </w:rPr>
      </w:pPr>
      <w:r>
        <w:rPr>
          <w:rFonts w:ascii="Arial" w:hAnsi="Arial" w:cs="Arial"/>
        </w:rPr>
        <w:t>All parties agree to:</w:t>
      </w:r>
    </w:p>
    <w:p w14:paraId="7EEF7327" w14:textId="2B2D8B67" w:rsidR="0000519B" w:rsidRPr="009776A4" w:rsidRDefault="0000519B" w:rsidP="009776A4">
      <w:pPr>
        <w:pStyle w:val="ListParagraph"/>
        <w:numPr>
          <w:ilvl w:val="0"/>
          <w:numId w:val="15"/>
        </w:numPr>
        <w:rPr>
          <w:rFonts w:ascii="Arial" w:hAnsi="Arial" w:cs="Arial"/>
        </w:rPr>
      </w:pPr>
      <w:r w:rsidRPr="009776A4">
        <w:rPr>
          <w:rFonts w:ascii="Arial" w:hAnsi="Arial" w:cs="Arial"/>
        </w:rPr>
        <w:t xml:space="preserve">Adhere to all security standards as for secure data storage and transmission as expressed in </w:t>
      </w:r>
      <w:r w:rsidR="00B710DA" w:rsidRPr="001C6398">
        <w:rPr>
          <w:rFonts w:ascii="Arial" w:hAnsi="Arial" w:cs="Arial"/>
          <w:highlight w:val="yellow"/>
        </w:rPr>
        <w:t xml:space="preserve">[relevant data security standard, </w:t>
      </w:r>
      <w:proofErr w:type="gramStart"/>
      <w:r w:rsidR="00B710DA" w:rsidRPr="001C6398">
        <w:rPr>
          <w:rFonts w:ascii="Arial" w:hAnsi="Arial" w:cs="Arial"/>
          <w:highlight w:val="yellow"/>
        </w:rPr>
        <w:t>e.g.</w:t>
      </w:r>
      <w:proofErr w:type="gramEnd"/>
      <w:r w:rsidR="00E85AB7" w:rsidRPr="001C6398">
        <w:rPr>
          <w:rFonts w:ascii="Arial" w:hAnsi="Arial" w:cs="Arial"/>
          <w:highlight w:val="yellow"/>
        </w:rPr>
        <w:t xml:space="preserve"> SOC 2 – Type II certification</w:t>
      </w:r>
      <w:r w:rsidR="00B710DA" w:rsidRPr="001C6398">
        <w:rPr>
          <w:rFonts w:ascii="Arial" w:hAnsi="Arial" w:cs="Arial"/>
          <w:highlight w:val="yellow"/>
        </w:rPr>
        <w:t>]</w:t>
      </w:r>
      <w:r w:rsidR="00E85AB7" w:rsidRPr="001C6398">
        <w:rPr>
          <w:rFonts w:ascii="Arial" w:hAnsi="Arial" w:cs="Arial"/>
          <w:highlight w:val="yellow"/>
        </w:rPr>
        <w:t>.</w:t>
      </w:r>
    </w:p>
    <w:p w14:paraId="43218E83" w14:textId="77777777" w:rsidR="0000519B" w:rsidRDefault="0000519B" w:rsidP="009776A4">
      <w:pPr>
        <w:pStyle w:val="ListParagraph"/>
        <w:numPr>
          <w:ilvl w:val="0"/>
          <w:numId w:val="15"/>
        </w:numPr>
        <w:rPr>
          <w:rFonts w:ascii="Arial" w:hAnsi="Arial" w:cs="Arial"/>
        </w:rPr>
      </w:pPr>
      <w:r>
        <w:rPr>
          <w:rFonts w:ascii="Arial" w:hAnsi="Arial" w:cs="Arial"/>
        </w:rPr>
        <w:t>Prohibit and prevent re-disclosure of any other party’s data to any entity not covered by this agreement</w:t>
      </w:r>
    </w:p>
    <w:p w14:paraId="79650E6E" w14:textId="77777777" w:rsidR="009776A4" w:rsidRDefault="0000519B" w:rsidP="009776A4">
      <w:pPr>
        <w:pStyle w:val="ListParagraph"/>
        <w:numPr>
          <w:ilvl w:val="0"/>
          <w:numId w:val="15"/>
        </w:numPr>
        <w:rPr>
          <w:rFonts w:ascii="Arial" w:hAnsi="Arial" w:cs="Arial"/>
        </w:rPr>
      </w:pPr>
      <w:r>
        <w:rPr>
          <w:rFonts w:ascii="Arial" w:hAnsi="Arial" w:cs="Arial"/>
        </w:rPr>
        <w:t>Prohibit and prevent storage of any party’s data on mobile or portable data storage media</w:t>
      </w:r>
      <w:r w:rsidRPr="00FC0E9D">
        <w:rPr>
          <w:rFonts w:ascii="Arial" w:hAnsi="Arial" w:cs="Arial"/>
        </w:rPr>
        <w:t xml:space="preserve"> </w:t>
      </w:r>
      <w:r>
        <w:rPr>
          <w:rFonts w:ascii="Arial" w:hAnsi="Arial" w:cs="Arial"/>
        </w:rPr>
        <w:t>without</w:t>
      </w:r>
      <w:r w:rsidR="009776A4">
        <w:rPr>
          <w:rFonts w:ascii="Arial" w:hAnsi="Arial" w:cs="Arial"/>
        </w:rPr>
        <w:t>:</w:t>
      </w:r>
    </w:p>
    <w:p w14:paraId="34E77FCF" w14:textId="77777777" w:rsidR="009776A4" w:rsidRDefault="009776A4" w:rsidP="009776A4">
      <w:pPr>
        <w:pStyle w:val="ListParagraph"/>
        <w:numPr>
          <w:ilvl w:val="1"/>
          <w:numId w:val="15"/>
        </w:numPr>
        <w:rPr>
          <w:rFonts w:ascii="Arial" w:hAnsi="Arial" w:cs="Arial"/>
        </w:rPr>
      </w:pPr>
      <w:r>
        <w:rPr>
          <w:rFonts w:ascii="Arial" w:hAnsi="Arial" w:cs="Arial"/>
        </w:rPr>
        <w:t>D</w:t>
      </w:r>
      <w:r w:rsidR="0000519B">
        <w:rPr>
          <w:rFonts w:ascii="Arial" w:hAnsi="Arial" w:cs="Arial"/>
        </w:rPr>
        <w:t>ocumented business necessity approved in writing by the d</w:t>
      </w:r>
      <w:r>
        <w:rPr>
          <w:rFonts w:ascii="Arial" w:hAnsi="Arial" w:cs="Arial"/>
        </w:rPr>
        <w:t xml:space="preserve">ata stewards of all parties </w:t>
      </w:r>
    </w:p>
    <w:p w14:paraId="301EE6C4" w14:textId="77777777" w:rsidR="0000519B" w:rsidRDefault="009776A4" w:rsidP="009776A4">
      <w:pPr>
        <w:pStyle w:val="ListParagraph"/>
        <w:numPr>
          <w:ilvl w:val="1"/>
          <w:numId w:val="15"/>
        </w:numPr>
        <w:rPr>
          <w:rFonts w:ascii="Arial" w:hAnsi="Arial" w:cs="Arial"/>
        </w:rPr>
      </w:pPr>
      <w:r>
        <w:rPr>
          <w:rFonts w:ascii="Arial" w:hAnsi="Arial" w:cs="Arial"/>
        </w:rPr>
        <w:t xml:space="preserve">Documentation that all </w:t>
      </w:r>
      <w:r w:rsidR="0000519B">
        <w:rPr>
          <w:rFonts w:ascii="Arial" w:hAnsi="Arial" w:cs="Arial"/>
        </w:rPr>
        <w:t>data storage media are physically and logically secured</w:t>
      </w:r>
      <w:r w:rsidR="0000519B" w:rsidRPr="00F36010">
        <w:t xml:space="preserve"> </w:t>
      </w:r>
      <w:r w:rsidR="0000519B" w:rsidRPr="00F36010">
        <w:rPr>
          <w:rFonts w:ascii="Arial" w:hAnsi="Arial" w:cs="Arial"/>
        </w:rPr>
        <w:t>and</w:t>
      </w:r>
      <w:r w:rsidR="0000519B">
        <w:rPr>
          <w:rFonts w:ascii="Arial" w:hAnsi="Arial" w:cs="Arial"/>
        </w:rPr>
        <w:t xml:space="preserve"> acknowledged by</w:t>
      </w:r>
      <w:r w:rsidR="00234FE9">
        <w:rPr>
          <w:rFonts w:ascii="Arial" w:hAnsi="Arial" w:cs="Arial"/>
        </w:rPr>
        <w:t xml:space="preserve"> an Information Security Officer from each party</w:t>
      </w:r>
    </w:p>
    <w:p w14:paraId="2C87BA61" w14:textId="791E2C84" w:rsidR="0056286A" w:rsidRDefault="0000519B" w:rsidP="009776A4">
      <w:pPr>
        <w:pStyle w:val="ListParagraph"/>
        <w:numPr>
          <w:ilvl w:val="0"/>
          <w:numId w:val="15"/>
        </w:numPr>
        <w:rPr>
          <w:rFonts w:ascii="Arial" w:hAnsi="Arial" w:cs="Arial"/>
        </w:rPr>
      </w:pPr>
      <w:r w:rsidRPr="00021422">
        <w:rPr>
          <w:rFonts w:ascii="Arial" w:hAnsi="Arial" w:cs="Arial"/>
        </w:rPr>
        <w:t xml:space="preserve">Provide immediate notification to </w:t>
      </w:r>
      <w:r>
        <w:rPr>
          <w:rFonts w:ascii="Arial" w:hAnsi="Arial" w:cs="Arial"/>
        </w:rPr>
        <w:t>all other parties</w:t>
      </w:r>
      <w:r w:rsidRPr="00021422">
        <w:rPr>
          <w:rFonts w:ascii="Arial" w:hAnsi="Arial" w:cs="Arial"/>
        </w:rPr>
        <w:t xml:space="preserve"> if a breach, loss, theft, or other compromise of sensitive electronic or physical </w:t>
      </w:r>
      <w:r w:rsidR="00F94129">
        <w:rPr>
          <w:rFonts w:ascii="Arial" w:hAnsi="Arial" w:cs="Arial"/>
        </w:rPr>
        <w:t>data</w:t>
      </w:r>
      <w:r>
        <w:rPr>
          <w:rFonts w:ascii="Arial" w:hAnsi="Arial" w:cs="Arial"/>
        </w:rPr>
        <w:t xml:space="preserve"> is suspected</w:t>
      </w:r>
      <w:r w:rsidR="00AF0F17">
        <w:rPr>
          <w:rFonts w:ascii="Arial" w:hAnsi="Arial" w:cs="Arial"/>
        </w:rPr>
        <w:t xml:space="preserve"> within 24 hours of discovery.  </w:t>
      </w:r>
      <w:r w:rsidR="00B5568C">
        <w:rPr>
          <w:rFonts w:ascii="Arial" w:hAnsi="Arial" w:cs="Arial"/>
        </w:rPr>
        <w:t>DOH</w:t>
      </w:r>
      <w:r w:rsidR="00AF0F17">
        <w:rPr>
          <w:rFonts w:ascii="Arial" w:hAnsi="Arial" w:cs="Arial"/>
        </w:rPr>
        <w:t xml:space="preserve"> Agency contacts are:</w:t>
      </w:r>
    </w:p>
    <w:p w14:paraId="6E05F886" w14:textId="3160E3B6" w:rsidR="00AF0F17" w:rsidRPr="00B54EAB" w:rsidRDefault="00E35F50" w:rsidP="00AF0F17">
      <w:pPr>
        <w:pStyle w:val="ListParagraph"/>
        <w:numPr>
          <w:ilvl w:val="1"/>
          <w:numId w:val="15"/>
        </w:numPr>
        <w:rPr>
          <w:rFonts w:ascii="Arial" w:hAnsi="Arial" w:cs="Arial"/>
          <w:highlight w:val="yellow"/>
        </w:rPr>
      </w:pPr>
      <w:r w:rsidRPr="00B54EAB">
        <w:rPr>
          <w:rFonts w:ascii="Arial" w:hAnsi="Arial" w:cs="Arial"/>
          <w:highlight w:val="yellow"/>
        </w:rPr>
        <w:t>Contact 1</w:t>
      </w:r>
    </w:p>
    <w:p w14:paraId="6D0C8E56" w14:textId="5540B632" w:rsidR="00E35F50" w:rsidRDefault="00E35F50" w:rsidP="00AF0F17">
      <w:pPr>
        <w:pStyle w:val="ListParagraph"/>
        <w:numPr>
          <w:ilvl w:val="1"/>
          <w:numId w:val="15"/>
        </w:numPr>
        <w:rPr>
          <w:rFonts w:ascii="Arial" w:hAnsi="Arial" w:cs="Arial"/>
        </w:rPr>
      </w:pPr>
      <w:r w:rsidRPr="00B54EAB">
        <w:rPr>
          <w:rFonts w:ascii="Arial" w:hAnsi="Arial" w:cs="Arial"/>
          <w:highlight w:val="yellow"/>
        </w:rPr>
        <w:t>Contact 2, etc</w:t>
      </w:r>
      <w:r>
        <w:rPr>
          <w:rFonts w:ascii="Arial" w:hAnsi="Arial" w:cs="Arial"/>
        </w:rPr>
        <w:t>.</w:t>
      </w:r>
    </w:p>
    <w:p w14:paraId="2AF50E65" w14:textId="77777777" w:rsidR="0000519B" w:rsidRDefault="0000519B" w:rsidP="0000519B">
      <w:pPr>
        <w:rPr>
          <w:rFonts w:ascii="Arial" w:hAnsi="Arial" w:cs="Arial"/>
        </w:rPr>
      </w:pPr>
      <w:r>
        <w:rPr>
          <w:rFonts w:ascii="Arial" w:hAnsi="Arial" w:cs="Arial"/>
          <w:b/>
        </w:rPr>
        <w:t>Article V:  Termination</w:t>
      </w:r>
    </w:p>
    <w:p w14:paraId="163602E0" w14:textId="7223013A" w:rsidR="0000519B" w:rsidRDefault="0000519B" w:rsidP="0000519B">
      <w:pPr>
        <w:rPr>
          <w:rFonts w:ascii="Arial" w:hAnsi="Arial" w:cs="Arial"/>
        </w:rPr>
      </w:pPr>
      <w:r>
        <w:rPr>
          <w:rFonts w:ascii="Arial" w:hAnsi="Arial" w:cs="Arial"/>
        </w:rPr>
        <w:t xml:space="preserve">Any party may opt out of this Agreement without cause upon </w:t>
      </w:r>
      <w:r w:rsidR="00E35F50">
        <w:rPr>
          <w:rFonts w:ascii="Arial" w:hAnsi="Arial" w:cs="Arial"/>
        </w:rPr>
        <w:t>[</w:t>
      </w:r>
      <w:r w:rsidR="00E35F50" w:rsidRPr="00B54EAB">
        <w:rPr>
          <w:rFonts w:ascii="Arial" w:hAnsi="Arial" w:cs="Arial"/>
          <w:highlight w:val="yellow"/>
        </w:rPr>
        <w:t>Number</w:t>
      </w:r>
      <w:r w:rsidR="00345E48">
        <w:rPr>
          <w:rFonts w:ascii="Arial" w:hAnsi="Arial" w:cs="Arial"/>
        </w:rPr>
        <w:t>]</w:t>
      </w:r>
      <w:r>
        <w:rPr>
          <w:rFonts w:ascii="Arial" w:hAnsi="Arial" w:cs="Arial"/>
        </w:rPr>
        <w:t xml:space="preserve"> days’ written notice to all other parties.</w:t>
      </w:r>
    </w:p>
    <w:p w14:paraId="3118F81C" w14:textId="77777777" w:rsidR="0000519B" w:rsidRDefault="0000519B" w:rsidP="0000519B">
      <w:pPr>
        <w:rPr>
          <w:rFonts w:ascii="Arial" w:hAnsi="Arial" w:cs="Arial"/>
        </w:rPr>
      </w:pPr>
      <w:r>
        <w:rPr>
          <w:rFonts w:ascii="Arial" w:hAnsi="Arial" w:cs="Arial"/>
        </w:rPr>
        <w:t>Any party may opt out of this Agreement immediately, via written notice, upon discovery of a</w:t>
      </w:r>
      <w:r w:rsidRPr="00575CC0">
        <w:rPr>
          <w:rFonts w:ascii="Arial" w:hAnsi="Arial" w:cs="Arial"/>
        </w:rPr>
        <w:t xml:space="preserve"> data bre</w:t>
      </w:r>
      <w:r>
        <w:rPr>
          <w:rFonts w:ascii="Arial" w:hAnsi="Arial" w:cs="Arial"/>
        </w:rPr>
        <w:t>ach suffered by any other party.</w:t>
      </w:r>
    </w:p>
    <w:p w14:paraId="25F30E82" w14:textId="30B31A7D" w:rsidR="0000519B" w:rsidRDefault="0000519B" w:rsidP="0000519B">
      <w:pPr>
        <w:rPr>
          <w:rFonts w:ascii="Arial" w:hAnsi="Arial" w:cs="Arial"/>
        </w:rPr>
      </w:pPr>
      <w:r>
        <w:rPr>
          <w:rFonts w:ascii="Arial" w:hAnsi="Arial" w:cs="Arial"/>
        </w:rPr>
        <w:t xml:space="preserve">Any party may suspend their involvement in this Agreement immediately upon discovery of a data breach suffered internally.  Suspension of this Agreement shall not last more than </w:t>
      </w:r>
      <w:r w:rsidR="00241123">
        <w:rPr>
          <w:rFonts w:ascii="Arial" w:hAnsi="Arial" w:cs="Arial"/>
        </w:rPr>
        <w:t>[</w:t>
      </w:r>
      <w:r w:rsidR="00241123" w:rsidRPr="00B54EAB">
        <w:rPr>
          <w:rFonts w:ascii="Arial" w:hAnsi="Arial" w:cs="Arial"/>
          <w:highlight w:val="yellow"/>
        </w:rPr>
        <w:t>Number</w:t>
      </w:r>
      <w:r w:rsidR="00241123">
        <w:rPr>
          <w:rFonts w:ascii="Arial" w:hAnsi="Arial" w:cs="Arial"/>
        </w:rPr>
        <w:t>]</w:t>
      </w:r>
      <w:r>
        <w:rPr>
          <w:rFonts w:ascii="Arial" w:hAnsi="Arial" w:cs="Arial"/>
        </w:rPr>
        <w:t xml:space="preserve"> </w:t>
      </w:r>
      <w:proofErr w:type="gramStart"/>
      <w:r>
        <w:rPr>
          <w:rFonts w:ascii="Arial" w:hAnsi="Arial" w:cs="Arial"/>
        </w:rPr>
        <w:t>days, and</w:t>
      </w:r>
      <w:proofErr w:type="gramEnd"/>
      <w:r>
        <w:rPr>
          <w:rFonts w:ascii="Arial" w:hAnsi="Arial" w:cs="Arial"/>
        </w:rPr>
        <w:t xml:space="preserve"> must either be reinstated or terminated per the terms of this Agreement by the end of that period.  Suspension and reinstatement / termination must include written notice to all other parties.</w:t>
      </w:r>
    </w:p>
    <w:p w14:paraId="78805DE0" w14:textId="77777777" w:rsidR="00790FCA" w:rsidRDefault="00790FCA" w:rsidP="00790FCA">
      <w:pPr>
        <w:rPr>
          <w:rFonts w:ascii="Arial" w:hAnsi="Arial" w:cs="Arial"/>
        </w:rPr>
      </w:pPr>
      <w:r>
        <w:rPr>
          <w:rFonts w:ascii="Arial" w:hAnsi="Arial" w:cs="Arial"/>
        </w:rPr>
        <w:lastRenderedPageBreak/>
        <w:t xml:space="preserve">This Agreement shall </w:t>
      </w:r>
      <w:r w:rsidR="009776A4">
        <w:rPr>
          <w:rFonts w:ascii="Arial" w:hAnsi="Arial" w:cs="Arial"/>
        </w:rPr>
        <w:t xml:space="preserve">automatically </w:t>
      </w:r>
      <w:r>
        <w:rPr>
          <w:rFonts w:ascii="Arial" w:hAnsi="Arial" w:cs="Arial"/>
        </w:rPr>
        <w:t>be terminated upon:</w:t>
      </w:r>
      <w:r w:rsidR="00B766E5">
        <w:rPr>
          <w:rFonts w:ascii="Arial" w:hAnsi="Arial" w:cs="Arial"/>
        </w:rPr>
        <w:t xml:space="preserve"> </w:t>
      </w:r>
    </w:p>
    <w:p w14:paraId="6F9E539B" w14:textId="77777777" w:rsidR="00790FCA" w:rsidRPr="001B7397" w:rsidRDefault="00790FCA" w:rsidP="00790FCA">
      <w:pPr>
        <w:pStyle w:val="ListParagraph"/>
        <w:numPr>
          <w:ilvl w:val="0"/>
          <w:numId w:val="10"/>
        </w:numPr>
        <w:rPr>
          <w:rFonts w:ascii="Arial" w:hAnsi="Arial" w:cs="Arial"/>
          <w:b/>
        </w:rPr>
      </w:pPr>
      <w:r>
        <w:rPr>
          <w:rFonts w:ascii="Arial" w:hAnsi="Arial" w:cs="Arial"/>
        </w:rPr>
        <w:t>F</w:t>
      </w:r>
      <w:r w:rsidRPr="001B7397">
        <w:rPr>
          <w:rFonts w:ascii="Arial" w:hAnsi="Arial" w:cs="Arial"/>
        </w:rPr>
        <w:t xml:space="preserve">ulfillment of </w:t>
      </w:r>
      <w:r>
        <w:rPr>
          <w:rFonts w:ascii="Arial" w:hAnsi="Arial" w:cs="Arial"/>
        </w:rPr>
        <w:t>all</w:t>
      </w:r>
      <w:r w:rsidRPr="001B7397">
        <w:rPr>
          <w:rFonts w:ascii="Arial" w:hAnsi="Arial" w:cs="Arial"/>
        </w:rPr>
        <w:t xml:space="preserve"> terms</w:t>
      </w:r>
      <w:r>
        <w:rPr>
          <w:rFonts w:ascii="Arial" w:hAnsi="Arial" w:cs="Arial"/>
        </w:rPr>
        <w:t>;</w:t>
      </w:r>
      <w:r w:rsidR="00A228AF">
        <w:rPr>
          <w:rFonts w:ascii="Arial" w:hAnsi="Arial" w:cs="Arial"/>
        </w:rPr>
        <w:t xml:space="preserve"> or</w:t>
      </w:r>
    </w:p>
    <w:p w14:paraId="27FA5D9E" w14:textId="77777777" w:rsidR="00790FCA" w:rsidRPr="00023071" w:rsidRDefault="00790FCA" w:rsidP="00790FCA">
      <w:pPr>
        <w:pStyle w:val="ListParagraph"/>
        <w:numPr>
          <w:ilvl w:val="0"/>
          <w:numId w:val="10"/>
        </w:numPr>
        <w:rPr>
          <w:rFonts w:ascii="Arial" w:hAnsi="Arial" w:cs="Arial"/>
          <w:b/>
        </w:rPr>
      </w:pPr>
      <w:r>
        <w:rPr>
          <w:rFonts w:ascii="Arial" w:hAnsi="Arial" w:cs="Arial"/>
        </w:rPr>
        <w:t>When superseded; or</w:t>
      </w:r>
    </w:p>
    <w:p w14:paraId="4AE63710" w14:textId="6D9442B5" w:rsidR="00790FCA" w:rsidRPr="001B7397" w:rsidRDefault="00790FCA" w:rsidP="00790FCA">
      <w:pPr>
        <w:pStyle w:val="ListParagraph"/>
        <w:numPr>
          <w:ilvl w:val="0"/>
          <w:numId w:val="10"/>
        </w:numPr>
        <w:rPr>
          <w:rFonts w:ascii="Arial" w:hAnsi="Arial" w:cs="Arial"/>
          <w:b/>
        </w:rPr>
      </w:pPr>
      <w:r>
        <w:rPr>
          <w:rFonts w:ascii="Arial" w:hAnsi="Arial" w:cs="Arial"/>
        </w:rPr>
        <w:t xml:space="preserve">After a period of </w:t>
      </w:r>
      <w:r w:rsidR="00345E48">
        <w:rPr>
          <w:rFonts w:ascii="Arial" w:hAnsi="Arial" w:cs="Arial"/>
        </w:rPr>
        <w:t>[</w:t>
      </w:r>
      <w:r w:rsidR="00345E48" w:rsidRPr="00B1234F">
        <w:rPr>
          <w:rFonts w:ascii="Arial" w:hAnsi="Arial" w:cs="Arial"/>
          <w:highlight w:val="yellow"/>
        </w:rPr>
        <w:t>Number</w:t>
      </w:r>
      <w:r w:rsidR="00241123">
        <w:rPr>
          <w:rFonts w:ascii="Arial" w:hAnsi="Arial" w:cs="Arial"/>
        </w:rPr>
        <w:t>]</w:t>
      </w:r>
      <w:r>
        <w:rPr>
          <w:rFonts w:ascii="Arial" w:hAnsi="Arial" w:cs="Arial"/>
        </w:rPr>
        <w:t xml:space="preserve"> years</w:t>
      </w:r>
    </w:p>
    <w:p w14:paraId="7CDB3148" w14:textId="296B43A4" w:rsidR="00790FCA" w:rsidRPr="001B7397" w:rsidRDefault="009776A4" w:rsidP="00790FCA">
      <w:pPr>
        <w:rPr>
          <w:rFonts w:ascii="Arial" w:hAnsi="Arial" w:cs="Arial"/>
        </w:rPr>
      </w:pPr>
      <w:r>
        <w:rPr>
          <w:rFonts w:ascii="Arial" w:hAnsi="Arial" w:cs="Arial"/>
        </w:rPr>
        <w:t>T</w:t>
      </w:r>
      <w:r w:rsidR="00790FCA">
        <w:rPr>
          <w:rFonts w:ascii="Arial" w:hAnsi="Arial" w:cs="Arial"/>
        </w:rPr>
        <w:t xml:space="preserve">his Agreement </w:t>
      </w:r>
      <w:r w:rsidR="00B54EAB" w:rsidRPr="00B54EAB">
        <w:rPr>
          <w:rFonts w:ascii="Arial" w:hAnsi="Arial" w:cs="Arial"/>
          <w:highlight w:val="yellow"/>
        </w:rPr>
        <w:t>[</w:t>
      </w:r>
      <w:r w:rsidRPr="00B54EAB">
        <w:rPr>
          <w:rFonts w:ascii="Arial" w:hAnsi="Arial" w:cs="Arial"/>
          <w:highlight w:val="yellow"/>
        </w:rPr>
        <w:t>may</w:t>
      </w:r>
      <w:r w:rsidR="00B54EAB" w:rsidRPr="00B54EAB">
        <w:rPr>
          <w:rFonts w:ascii="Arial" w:hAnsi="Arial" w:cs="Arial"/>
          <w:highlight w:val="yellow"/>
        </w:rPr>
        <w:t xml:space="preserve"> /</w:t>
      </w:r>
      <w:r w:rsidRPr="00B54EAB">
        <w:rPr>
          <w:rFonts w:ascii="Arial" w:hAnsi="Arial" w:cs="Arial"/>
          <w:highlight w:val="yellow"/>
        </w:rPr>
        <w:t xml:space="preserve"> </w:t>
      </w:r>
      <w:r w:rsidR="00B54EAB" w:rsidRPr="00B54EAB">
        <w:rPr>
          <w:rFonts w:ascii="Arial" w:hAnsi="Arial" w:cs="Arial"/>
          <w:highlight w:val="yellow"/>
        </w:rPr>
        <w:t xml:space="preserve">may </w:t>
      </w:r>
      <w:r w:rsidRPr="00B54EAB">
        <w:rPr>
          <w:rFonts w:ascii="Arial" w:hAnsi="Arial" w:cs="Arial"/>
          <w:highlight w:val="yellow"/>
        </w:rPr>
        <w:t>not</w:t>
      </w:r>
      <w:r w:rsidR="00B54EAB" w:rsidRPr="00B54EAB">
        <w:rPr>
          <w:rFonts w:ascii="Arial" w:hAnsi="Arial" w:cs="Arial"/>
          <w:highlight w:val="yellow"/>
        </w:rPr>
        <w:t>]</w:t>
      </w:r>
      <w:r w:rsidR="00790FCA">
        <w:rPr>
          <w:rFonts w:ascii="Arial" w:hAnsi="Arial" w:cs="Arial"/>
        </w:rPr>
        <w:t xml:space="preserve"> be</w:t>
      </w:r>
      <w:r w:rsidR="00FB0DD5">
        <w:rPr>
          <w:rFonts w:ascii="Arial" w:hAnsi="Arial" w:cs="Arial"/>
        </w:rPr>
        <w:t xml:space="preserve"> re-negotiated</w:t>
      </w:r>
      <w:r w:rsidR="00790FCA">
        <w:rPr>
          <w:rFonts w:ascii="Arial" w:hAnsi="Arial" w:cs="Arial"/>
        </w:rPr>
        <w:t xml:space="preserve"> </w:t>
      </w:r>
      <w:r>
        <w:rPr>
          <w:rFonts w:ascii="Arial" w:hAnsi="Arial" w:cs="Arial"/>
        </w:rPr>
        <w:t>or</w:t>
      </w:r>
      <w:r w:rsidR="00FB0DD5">
        <w:rPr>
          <w:rFonts w:ascii="Arial" w:hAnsi="Arial" w:cs="Arial"/>
        </w:rPr>
        <w:t xml:space="preserve"> renewed upon termination, following an appropriate review of all terms and conditions.</w:t>
      </w:r>
    </w:p>
    <w:p w14:paraId="7FFE9A81" w14:textId="77777777" w:rsidR="0000519B" w:rsidRDefault="0000519B" w:rsidP="0000519B">
      <w:pPr>
        <w:rPr>
          <w:rFonts w:ascii="Arial" w:hAnsi="Arial" w:cs="Arial"/>
        </w:rPr>
      </w:pPr>
      <w:r>
        <w:rPr>
          <w:rFonts w:ascii="Arial" w:hAnsi="Arial" w:cs="Arial"/>
          <w:b/>
        </w:rPr>
        <w:t>Article VI:  Integration, Modification, and Assignment</w:t>
      </w:r>
    </w:p>
    <w:p w14:paraId="657A30BC" w14:textId="7040BA73" w:rsidR="0000519B" w:rsidRDefault="0000519B" w:rsidP="0000519B">
      <w:pPr>
        <w:rPr>
          <w:rFonts w:ascii="Arial" w:hAnsi="Arial" w:cs="Arial"/>
        </w:rPr>
      </w:pPr>
      <w:r>
        <w:rPr>
          <w:rFonts w:ascii="Arial" w:hAnsi="Arial" w:cs="Arial"/>
        </w:rPr>
        <w:t xml:space="preserve">This document represents the entire Agreement between all parties.  Any modification of these terms must be in writing and signed by all parties.  This agreement shall be interpreted in accordance with the laws of the </w:t>
      </w:r>
      <w:r w:rsidR="00E07075" w:rsidRPr="00B1234F">
        <w:rPr>
          <w:rFonts w:ascii="Arial" w:hAnsi="Arial" w:cs="Arial"/>
          <w:highlight w:val="yellow"/>
        </w:rPr>
        <w:t>[STATE/</w:t>
      </w:r>
      <w:r w:rsidRPr="00B1234F">
        <w:rPr>
          <w:rFonts w:ascii="Arial" w:hAnsi="Arial" w:cs="Arial"/>
          <w:highlight w:val="yellow"/>
        </w:rPr>
        <w:t>C</w:t>
      </w:r>
      <w:r w:rsidR="00E07075" w:rsidRPr="00B1234F">
        <w:rPr>
          <w:rFonts w:ascii="Arial" w:hAnsi="Arial" w:cs="Arial"/>
          <w:highlight w:val="yellow"/>
        </w:rPr>
        <w:t>OMMONWEALTH]</w:t>
      </w:r>
      <w:r w:rsidRPr="00B1234F">
        <w:rPr>
          <w:rFonts w:ascii="Arial" w:hAnsi="Arial" w:cs="Arial"/>
          <w:highlight w:val="yellow"/>
        </w:rPr>
        <w:t>.</w:t>
      </w:r>
      <w:r>
        <w:rPr>
          <w:rFonts w:ascii="Arial" w:hAnsi="Arial" w:cs="Arial"/>
        </w:rPr>
        <w:t xml:space="preserve">  Signed copies of this agreement, and any modifications, shall be kept on file with </w:t>
      </w:r>
      <w:r w:rsidR="00B1234F" w:rsidRPr="00B1234F">
        <w:rPr>
          <w:rFonts w:ascii="Arial" w:hAnsi="Arial" w:cs="Arial"/>
          <w:highlight w:val="yellow"/>
        </w:rPr>
        <w:t>[STATE AGENCY / AGENCIES]</w:t>
      </w:r>
      <w:r w:rsidR="00B1234F">
        <w:rPr>
          <w:rFonts w:ascii="Arial" w:hAnsi="Arial" w:cs="Arial"/>
        </w:rPr>
        <w:t xml:space="preserve"> O</w:t>
      </w:r>
      <w:r>
        <w:rPr>
          <w:rFonts w:ascii="Arial" w:hAnsi="Arial" w:cs="Arial"/>
        </w:rPr>
        <w:t>ffice of Information Management.</w:t>
      </w:r>
    </w:p>
    <w:p w14:paraId="1BAC8F77" w14:textId="77777777" w:rsidR="00B73020" w:rsidRPr="00563D85" w:rsidRDefault="00BA3E2A" w:rsidP="00563D85">
      <w:pPr>
        <w:spacing w:after="0"/>
        <w:ind w:left="5040" w:hanging="5040"/>
        <w:jc w:val="center"/>
        <w:rPr>
          <w:rFonts w:ascii="Arial" w:hAnsi="Arial" w:cs="Arial"/>
        </w:rPr>
      </w:pPr>
      <w:r>
        <w:rPr>
          <w:rFonts w:ascii="Arial" w:hAnsi="Arial" w:cs="Arial"/>
        </w:rPr>
        <w:t>#The remainder of this page is intentionally left blank#</w:t>
      </w:r>
      <w:r w:rsidR="00B73020">
        <w:rPr>
          <w:rFonts w:ascii="Arial" w:hAnsi="Arial" w:cs="Arial"/>
          <w:b/>
        </w:rPr>
        <w:br w:type="page"/>
      </w:r>
    </w:p>
    <w:p w14:paraId="460882AD" w14:textId="77777777" w:rsidR="00B73020" w:rsidRDefault="00B73020" w:rsidP="00B73020">
      <w:pPr>
        <w:rPr>
          <w:rFonts w:ascii="Arial" w:hAnsi="Arial" w:cs="Arial"/>
        </w:rPr>
      </w:pPr>
      <w:r>
        <w:rPr>
          <w:rFonts w:ascii="Arial" w:hAnsi="Arial" w:cs="Arial"/>
          <w:b/>
        </w:rPr>
        <w:lastRenderedPageBreak/>
        <w:t>Signatures</w:t>
      </w:r>
    </w:p>
    <w:p w14:paraId="4F89F466" w14:textId="77777777" w:rsidR="00B73020" w:rsidRDefault="009776A4" w:rsidP="00EE522E">
      <w:pPr>
        <w:rPr>
          <w:rFonts w:ascii="Arial" w:hAnsi="Arial" w:cs="Arial"/>
        </w:rPr>
      </w:pPr>
      <w:r>
        <w:rPr>
          <w:rFonts w:ascii="Arial" w:hAnsi="Arial" w:cs="Arial"/>
        </w:rPr>
        <w:t>The undersigned hereby acknowledge and accept the responsibilities, terms, and conditions laid out in this Data Sharing Agreement:</w:t>
      </w:r>
    </w:p>
    <w:p w14:paraId="7A71C6D1" w14:textId="77777777" w:rsidR="00790FCA" w:rsidRPr="00D164A6" w:rsidRDefault="00790FCA" w:rsidP="00790FCA">
      <w:pPr>
        <w:ind w:left="5040" w:hanging="5040"/>
        <w:rPr>
          <w:rFonts w:ascii="Arial" w:hAnsi="Arial" w:cs="Arial"/>
          <w:i/>
        </w:rPr>
      </w:pPr>
    </w:p>
    <w:p w14:paraId="79E530FD" w14:textId="77777777" w:rsidR="00790FCA" w:rsidRPr="00D164A6" w:rsidRDefault="00790FCA" w:rsidP="00790FCA">
      <w:pPr>
        <w:ind w:left="5040" w:hanging="5040"/>
        <w:rPr>
          <w:rFonts w:ascii="Arial" w:hAnsi="Arial" w:cs="Arial"/>
          <w:i/>
        </w:rPr>
      </w:pPr>
    </w:p>
    <w:p w14:paraId="68955DDB" w14:textId="77777777" w:rsidR="00790FCA" w:rsidRPr="00D164A6" w:rsidRDefault="00D164A6" w:rsidP="00790FCA">
      <w:pPr>
        <w:ind w:left="5040" w:hanging="5040"/>
        <w:rPr>
          <w:rFonts w:ascii="Arial" w:hAnsi="Arial" w:cs="Arial"/>
          <w:i/>
        </w:rPr>
      </w:pPr>
      <w:r w:rsidRPr="00D164A6">
        <w:rPr>
          <w:rFonts w:ascii="Arial" w:hAnsi="Arial" w:cs="Arial"/>
          <w:i/>
          <w:u w:val="single"/>
        </w:rPr>
        <w:t>__________________________</w:t>
      </w:r>
      <w:r w:rsidR="00790FCA" w:rsidRPr="00D164A6">
        <w:rPr>
          <w:rFonts w:ascii="Arial" w:hAnsi="Arial" w:cs="Arial"/>
          <w:i/>
        </w:rPr>
        <w:tab/>
      </w:r>
      <w:r w:rsidR="00790FCA" w:rsidRPr="00D164A6">
        <w:rPr>
          <w:rFonts w:ascii="Arial" w:hAnsi="Arial" w:cs="Arial"/>
          <w:i/>
          <w:u w:val="single"/>
        </w:rPr>
        <w:t>_</w:t>
      </w:r>
      <w:r w:rsidRPr="00D164A6">
        <w:rPr>
          <w:rFonts w:ascii="Arial" w:hAnsi="Arial" w:cs="Arial"/>
          <w:i/>
          <w:u w:val="single"/>
        </w:rPr>
        <w:t>__________________________</w:t>
      </w:r>
    </w:p>
    <w:p w14:paraId="453E95D1" w14:textId="6D091B26" w:rsidR="00790FCA" w:rsidRPr="00234FE9" w:rsidRDefault="00B1234F" w:rsidP="00790FCA">
      <w:pPr>
        <w:pStyle w:val="ListParagraph"/>
        <w:ind w:left="5040" w:hanging="5040"/>
        <w:outlineLvl w:val="0"/>
        <w:rPr>
          <w:rFonts w:ascii="Arial" w:hAnsi="Arial" w:cs="Arial"/>
          <w:i/>
        </w:rPr>
      </w:pPr>
      <w:proofErr w:type="gramStart"/>
      <w:r>
        <w:rPr>
          <w:rFonts w:ascii="Arial" w:hAnsi="Arial" w:cs="Arial"/>
          <w:i/>
        </w:rPr>
        <w:t>NAME</w:t>
      </w:r>
      <w:r w:rsidR="00790FCA" w:rsidRPr="00234FE9">
        <w:rPr>
          <w:rFonts w:ascii="Arial" w:hAnsi="Arial" w:cs="Arial"/>
          <w:i/>
        </w:rPr>
        <w:t xml:space="preserve"> </w:t>
      </w:r>
      <w:r w:rsidR="00D164A6" w:rsidRPr="00234FE9">
        <w:rPr>
          <w:rFonts w:ascii="Arial" w:hAnsi="Arial" w:cs="Arial"/>
          <w:i/>
        </w:rPr>
        <w:t xml:space="preserve"> </w:t>
      </w:r>
      <w:r w:rsidR="00790FCA" w:rsidRPr="00234FE9">
        <w:rPr>
          <w:rFonts w:ascii="Arial" w:hAnsi="Arial" w:cs="Arial"/>
          <w:i/>
        </w:rPr>
        <w:t>|</w:t>
      </w:r>
      <w:proofErr w:type="gramEnd"/>
      <w:r w:rsidR="00790FCA" w:rsidRPr="00234FE9">
        <w:rPr>
          <w:rFonts w:ascii="Arial" w:hAnsi="Arial" w:cs="Arial"/>
          <w:i/>
        </w:rPr>
        <w:t xml:space="preserve">  Date</w:t>
      </w:r>
      <w:r w:rsidR="00790FCA" w:rsidRPr="00234FE9">
        <w:rPr>
          <w:rFonts w:ascii="Arial" w:hAnsi="Arial" w:cs="Arial"/>
          <w:i/>
        </w:rPr>
        <w:tab/>
      </w:r>
      <w:r>
        <w:rPr>
          <w:rFonts w:ascii="Arial" w:hAnsi="Arial" w:cs="Arial"/>
          <w:i/>
        </w:rPr>
        <w:t>NAME</w:t>
      </w:r>
      <w:r w:rsidR="00790FCA" w:rsidRPr="00234FE9">
        <w:rPr>
          <w:rFonts w:ascii="Arial" w:hAnsi="Arial" w:cs="Arial"/>
          <w:i/>
        </w:rPr>
        <w:t xml:space="preserve">  |  Date</w:t>
      </w:r>
    </w:p>
    <w:p w14:paraId="0D06450D" w14:textId="116381C2" w:rsidR="00790FCA" w:rsidRPr="00234FE9" w:rsidRDefault="004B5A59" w:rsidP="00790FCA">
      <w:pPr>
        <w:pStyle w:val="ListParagraph"/>
        <w:spacing w:after="0"/>
        <w:ind w:left="5040" w:hanging="5040"/>
        <w:outlineLvl w:val="0"/>
        <w:rPr>
          <w:rFonts w:ascii="Arial" w:hAnsi="Arial" w:cs="Arial"/>
          <w:i/>
        </w:rPr>
      </w:pPr>
      <w:r w:rsidRPr="00234FE9">
        <w:rPr>
          <w:rFonts w:ascii="Arial" w:hAnsi="Arial" w:cs="Arial"/>
          <w:i/>
        </w:rPr>
        <w:t>Department of Health</w:t>
      </w:r>
      <w:r w:rsidR="00790FCA" w:rsidRPr="00234FE9">
        <w:rPr>
          <w:rFonts w:ascii="Arial" w:hAnsi="Arial" w:cs="Arial"/>
          <w:i/>
        </w:rPr>
        <w:tab/>
      </w:r>
      <w:r w:rsidRPr="00234FE9">
        <w:rPr>
          <w:rFonts w:ascii="Arial" w:hAnsi="Arial" w:cs="Arial"/>
          <w:i/>
        </w:rPr>
        <w:t>Department of Health</w:t>
      </w:r>
    </w:p>
    <w:p w14:paraId="4493BA32" w14:textId="4BB53A0F" w:rsidR="00790FCA" w:rsidRDefault="00B1234F" w:rsidP="00790FCA">
      <w:pPr>
        <w:spacing w:after="0"/>
        <w:ind w:left="5040" w:hanging="5040"/>
        <w:rPr>
          <w:rFonts w:ascii="Arial" w:hAnsi="Arial" w:cs="Arial"/>
          <w:i/>
        </w:rPr>
      </w:pPr>
      <w:r>
        <w:rPr>
          <w:rFonts w:ascii="Arial" w:hAnsi="Arial" w:cs="Arial"/>
          <w:i/>
        </w:rPr>
        <w:t>TITLE</w:t>
      </w:r>
      <w:r w:rsidR="00790FCA" w:rsidRPr="00234FE9">
        <w:rPr>
          <w:rFonts w:ascii="Arial" w:hAnsi="Arial" w:cs="Arial"/>
          <w:i/>
        </w:rPr>
        <w:tab/>
      </w:r>
      <w:proofErr w:type="spellStart"/>
      <w:r>
        <w:rPr>
          <w:rFonts w:ascii="Arial" w:hAnsi="Arial" w:cs="Arial"/>
          <w:i/>
        </w:rPr>
        <w:t>TITLE</w:t>
      </w:r>
      <w:proofErr w:type="spellEnd"/>
    </w:p>
    <w:p w14:paraId="725AEC06" w14:textId="77777777" w:rsidR="00234FE9" w:rsidRDefault="00234FE9" w:rsidP="00234FE9">
      <w:pPr>
        <w:rPr>
          <w:rFonts w:ascii="Arial" w:hAnsi="Arial" w:cs="Arial"/>
        </w:rPr>
      </w:pPr>
    </w:p>
    <w:p w14:paraId="251D968C" w14:textId="77777777" w:rsidR="00234FE9" w:rsidRDefault="00234FE9" w:rsidP="00234FE9">
      <w:pPr>
        <w:ind w:left="5040" w:hanging="5040"/>
        <w:rPr>
          <w:rFonts w:ascii="Arial" w:hAnsi="Arial" w:cs="Arial"/>
        </w:rPr>
      </w:pPr>
    </w:p>
    <w:p w14:paraId="7B252FC7" w14:textId="77777777" w:rsidR="00234FE9" w:rsidRPr="00F61097" w:rsidRDefault="00234FE9" w:rsidP="00234FE9">
      <w:pPr>
        <w:ind w:left="5040" w:hanging="5040"/>
        <w:rPr>
          <w:rFonts w:ascii="Arial" w:hAnsi="Arial" w:cs="Arial"/>
        </w:rPr>
      </w:pPr>
      <w:r>
        <w:rPr>
          <w:rFonts w:ascii="Arial" w:hAnsi="Arial" w:cs="Arial"/>
          <w:u w:val="single"/>
        </w:rPr>
        <w:t>__________________________</w:t>
      </w:r>
      <w:r>
        <w:rPr>
          <w:rFonts w:ascii="Arial" w:hAnsi="Arial" w:cs="Arial"/>
        </w:rPr>
        <w:tab/>
      </w:r>
      <w:r>
        <w:rPr>
          <w:rFonts w:ascii="Arial" w:hAnsi="Arial" w:cs="Arial"/>
          <w:u w:val="single"/>
        </w:rPr>
        <w:t>__________________________</w:t>
      </w:r>
    </w:p>
    <w:p w14:paraId="5CA6EAF7" w14:textId="029A37A0" w:rsidR="00234FE9" w:rsidRPr="00305E9D" w:rsidRDefault="00B1234F" w:rsidP="00234FE9">
      <w:pPr>
        <w:pStyle w:val="ListParagraph"/>
        <w:ind w:left="5040" w:hanging="5040"/>
        <w:outlineLvl w:val="0"/>
        <w:rPr>
          <w:rFonts w:ascii="Arial" w:hAnsi="Arial" w:cs="Arial"/>
          <w:i/>
        </w:rPr>
      </w:pPr>
      <w:proofErr w:type="gramStart"/>
      <w:r>
        <w:rPr>
          <w:rFonts w:ascii="Arial" w:hAnsi="Arial" w:cs="Arial"/>
          <w:i/>
        </w:rPr>
        <w:t>NAME</w:t>
      </w:r>
      <w:r w:rsidR="00AE6B1B">
        <w:rPr>
          <w:rFonts w:ascii="Arial" w:hAnsi="Arial" w:cs="Arial"/>
          <w:i/>
        </w:rPr>
        <w:t xml:space="preserve"> </w:t>
      </w:r>
      <w:r w:rsidR="00234FE9" w:rsidRPr="00305E9D">
        <w:rPr>
          <w:rFonts w:ascii="Arial" w:hAnsi="Arial" w:cs="Arial"/>
          <w:i/>
        </w:rPr>
        <w:t xml:space="preserve"> |</w:t>
      </w:r>
      <w:proofErr w:type="gramEnd"/>
      <w:r w:rsidR="00234FE9" w:rsidRPr="00305E9D">
        <w:rPr>
          <w:rFonts w:ascii="Arial" w:hAnsi="Arial" w:cs="Arial"/>
          <w:i/>
        </w:rPr>
        <w:t xml:space="preserve"> </w:t>
      </w:r>
      <w:r w:rsidR="00AE6B1B">
        <w:rPr>
          <w:rFonts w:ascii="Arial" w:hAnsi="Arial" w:cs="Arial"/>
          <w:i/>
        </w:rPr>
        <w:t xml:space="preserve"> </w:t>
      </w:r>
      <w:r w:rsidR="00234FE9" w:rsidRPr="00305E9D">
        <w:rPr>
          <w:rFonts w:ascii="Arial" w:hAnsi="Arial" w:cs="Arial"/>
          <w:i/>
        </w:rPr>
        <w:t>Date</w:t>
      </w:r>
      <w:r w:rsidR="00234FE9" w:rsidRPr="00305E9D">
        <w:rPr>
          <w:rFonts w:ascii="Arial" w:hAnsi="Arial" w:cs="Arial"/>
          <w:i/>
        </w:rPr>
        <w:tab/>
      </w:r>
      <w:r>
        <w:rPr>
          <w:rFonts w:ascii="Arial" w:hAnsi="Arial" w:cs="Arial"/>
          <w:i/>
        </w:rPr>
        <w:t>NAME</w:t>
      </w:r>
      <w:r w:rsidR="00234FE9" w:rsidRPr="00305E9D">
        <w:rPr>
          <w:rFonts w:ascii="Arial" w:hAnsi="Arial" w:cs="Arial"/>
          <w:i/>
        </w:rPr>
        <w:t xml:space="preserve">  |  Date</w:t>
      </w:r>
    </w:p>
    <w:p w14:paraId="0A90E15F" w14:textId="7154A886" w:rsidR="00234FE9" w:rsidRPr="00305E9D" w:rsidRDefault="00234FE9" w:rsidP="00234FE9">
      <w:pPr>
        <w:pStyle w:val="ListParagraph"/>
        <w:spacing w:after="0"/>
        <w:ind w:left="5040" w:hanging="5040"/>
        <w:outlineLvl w:val="0"/>
        <w:rPr>
          <w:rFonts w:ascii="Arial" w:hAnsi="Arial" w:cs="Arial"/>
          <w:i/>
        </w:rPr>
      </w:pPr>
      <w:r w:rsidRPr="00305E9D">
        <w:rPr>
          <w:rFonts w:ascii="Arial" w:hAnsi="Arial" w:cs="Arial"/>
          <w:i/>
        </w:rPr>
        <w:t>Department of Social Services</w:t>
      </w:r>
      <w:r w:rsidRPr="00305E9D">
        <w:rPr>
          <w:rFonts w:ascii="Arial" w:hAnsi="Arial" w:cs="Arial"/>
          <w:i/>
        </w:rPr>
        <w:tab/>
        <w:t>Department of Social Services</w:t>
      </w:r>
    </w:p>
    <w:p w14:paraId="7322B29B" w14:textId="137E4436" w:rsidR="00234FE9" w:rsidRPr="00D164A6" w:rsidRDefault="00B1234F" w:rsidP="00234FE9">
      <w:pPr>
        <w:spacing w:after="0"/>
        <w:ind w:left="5040" w:hanging="5040"/>
        <w:rPr>
          <w:rFonts w:ascii="Arial" w:hAnsi="Arial" w:cs="Arial"/>
          <w:i/>
        </w:rPr>
      </w:pPr>
      <w:r>
        <w:rPr>
          <w:rFonts w:ascii="Arial" w:hAnsi="Arial" w:cs="Arial"/>
          <w:i/>
        </w:rPr>
        <w:t>TITLE</w:t>
      </w:r>
      <w:r w:rsidR="00234FE9" w:rsidRPr="00077DFB">
        <w:rPr>
          <w:rFonts w:ascii="Arial" w:hAnsi="Arial" w:cs="Arial"/>
          <w:i/>
        </w:rPr>
        <w:tab/>
      </w:r>
      <w:r w:rsidR="00DD0EEC">
        <w:rPr>
          <w:rFonts w:ascii="Arial" w:hAnsi="Arial" w:cs="Arial"/>
          <w:i/>
        </w:rPr>
        <w:t>Commissioner</w:t>
      </w:r>
    </w:p>
    <w:p w14:paraId="152ACDE3" w14:textId="77777777" w:rsidR="00234FE9" w:rsidRDefault="00234FE9" w:rsidP="00234FE9">
      <w:pPr>
        <w:ind w:left="5040" w:hanging="5040"/>
        <w:rPr>
          <w:rFonts w:ascii="Arial" w:hAnsi="Arial" w:cs="Arial"/>
          <w:i/>
          <w:u w:val="single"/>
        </w:rPr>
      </w:pPr>
    </w:p>
    <w:p w14:paraId="26292E65" w14:textId="77777777" w:rsidR="00234FE9" w:rsidRDefault="00234FE9" w:rsidP="00234FE9">
      <w:pPr>
        <w:ind w:left="5040" w:hanging="5040"/>
        <w:rPr>
          <w:rFonts w:ascii="Arial" w:hAnsi="Arial" w:cs="Arial"/>
          <w:i/>
          <w:u w:val="single"/>
        </w:rPr>
      </w:pPr>
    </w:p>
    <w:p w14:paraId="14E5A39F" w14:textId="77777777" w:rsidR="00234FE9" w:rsidRPr="00D164A6" w:rsidRDefault="00234FE9" w:rsidP="00234FE9">
      <w:pPr>
        <w:ind w:left="5040" w:hanging="5040"/>
        <w:rPr>
          <w:rFonts w:ascii="Arial" w:hAnsi="Arial" w:cs="Arial"/>
          <w:i/>
        </w:rPr>
      </w:pPr>
      <w:r w:rsidRPr="00D164A6">
        <w:rPr>
          <w:rFonts w:ascii="Arial" w:hAnsi="Arial" w:cs="Arial"/>
          <w:i/>
          <w:u w:val="single"/>
        </w:rPr>
        <w:t>__________________________</w:t>
      </w:r>
      <w:r w:rsidRPr="00D164A6">
        <w:rPr>
          <w:rFonts w:ascii="Arial" w:hAnsi="Arial" w:cs="Arial"/>
          <w:i/>
        </w:rPr>
        <w:tab/>
      </w:r>
      <w:r w:rsidRPr="00D164A6">
        <w:rPr>
          <w:rFonts w:ascii="Arial" w:hAnsi="Arial" w:cs="Arial"/>
          <w:i/>
          <w:u w:val="single"/>
        </w:rPr>
        <w:t>___________________________</w:t>
      </w:r>
    </w:p>
    <w:p w14:paraId="48C2D6D0" w14:textId="40370DB6" w:rsidR="00234FE9" w:rsidRPr="00305E9D" w:rsidRDefault="00B1234F" w:rsidP="00234FE9">
      <w:pPr>
        <w:pStyle w:val="ListParagraph"/>
        <w:ind w:left="5040" w:hanging="5040"/>
        <w:outlineLvl w:val="0"/>
        <w:rPr>
          <w:rFonts w:ascii="Arial" w:hAnsi="Arial" w:cs="Arial"/>
          <w:i/>
        </w:rPr>
      </w:pPr>
      <w:proofErr w:type="gramStart"/>
      <w:r>
        <w:rPr>
          <w:rFonts w:ascii="Arial" w:hAnsi="Arial" w:cs="Arial"/>
          <w:i/>
        </w:rPr>
        <w:t>NAME</w:t>
      </w:r>
      <w:r w:rsidR="00234FE9" w:rsidRPr="00305E9D">
        <w:rPr>
          <w:rFonts w:ascii="Arial" w:hAnsi="Arial" w:cs="Arial"/>
          <w:i/>
        </w:rPr>
        <w:t xml:space="preserve">  |</w:t>
      </w:r>
      <w:proofErr w:type="gramEnd"/>
      <w:r w:rsidR="00234FE9" w:rsidRPr="00305E9D">
        <w:rPr>
          <w:rFonts w:ascii="Arial" w:hAnsi="Arial" w:cs="Arial"/>
          <w:i/>
        </w:rPr>
        <w:t xml:space="preserve">  Date</w:t>
      </w:r>
      <w:r w:rsidR="00234FE9" w:rsidRPr="00305E9D">
        <w:rPr>
          <w:rFonts w:ascii="Arial" w:hAnsi="Arial" w:cs="Arial"/>
          <w:i/>
        </w:rPr>
        <w:tab/>
      </w:r>
      <w:r>
        <w:rPr>
          <w:rFonts w:ascii="Arial" w:hAnsi="Arial" w:cs="Arial"/>
          <w:i/>
        </w:rPr>
        <w:t>NAME</w:t>
      </w:r>
      <w:r w:rsidR="00305E9D" w:rsidRPr="00305E9D">
        <w:rPr>
          <w:rFonts w:ascii="Arial" w:hAnsi="Arial" w:cs="Arial"/>
          <w:i/>
        </w:rPr>
        <w:t xml:space="preserve">  </w:t>
      </w:r>
      <w:r w:rsidR="00234FE9" w:rsidRPr="00305E9D">
        <w:rPr>
          <w:rFonts w:ascii="Arial" w:hAnsi="Arial" w:cs="Arial"/>
          <w:i/>
        </w:rPr>
        <w:t>|  Date</w:t>
      </w:r>
    </w:p>
    <w:p w14:paraId="75B7D169" w14:textId="77777777" w:rsidR="00234FE9" w:rsidRPr="00234FE9" w:rsidRDefault="00234FE9" w:rsidP="00234FE9">
      <w:pPr>
        <w:pStyle w:val="ListParagraph"/>
        <w:spacing w:after="0"/>
        <w:ind w:left="5040" w:hanging="5040"/>
        <w:outlineLvl w:val="0"/>
        <w:rPr>
          <w:rFonts w:ascii="Arial" w:hAnsi="Arial" w:cs="Arial"/>
          <w:i/>
        </w:rPr>
      </w:pPr>
      <w:r w:rsidRPr="00234FE9">
        <w:rPr>
          <w:rFonts w:ascii="Arial" w:hAnsi="Arial" w:cs="Arial"/>
          <w:i/>
        </w:rPr>
        <w:t>Benefits Data Trust</w:t>
      </w:r>
      <w:r w:rsidRPr="00234FE9">
        <w:rPr>
          <w:rFonts w:ascii="Arial" w:hAnsi="Arial" w:cs="Arial"/>
          <w:i/>
        </w:rPr>
        <w:tab/>
        <w:t>Benefits Data Trust</w:t>
      </w:r>
    </w:p>
    <w:p w14:paraId="27E99FE8" w14:textId="30E16BF2" w:rsidR="00234FE9" w:rsidRPr="00D164A6" w:rsidRDefault="00B1234F" w:rsidP="00234FE9">
      <w:pPr>
        <w:spacing w:after="0"/>
        <w:ind w:left="5040" w:hanging="5040"/>
        <w:rPr>
          <w:rFonts w:ascii="Arial" w:hAnsi="Arial" w:cs="Arial"/>
          <w:i/>
        </w:rPr>
      </w:pPr>
      <w:r>
        <w:rPr>
          <w:rFonts w:ascii="Arial" w:hAnsi="Arial" w:cs="Arial"/>
          <w:i/>
        </w:rPr>
        <w:t>TITLE</w:t>
      </w:r>
      <w:r w:rsidR="00234FE9" w:rsidRPr="00305E9D">
        <w:rPr>
          <w:rFonts w:ascii="Arial" w:hAnsi="Arial" w:cs="Arial"/>
          <w:i/>
        </w:rPr>
        <w:tab/>
      </w:r>
      <w:proofErr w:type="spellStart"/>
      <w:r>
        <w:rPr>
          <w:rFonts w:ascii="Arial" w:hAnsi="Arial" w:cs="Arial"/>
          <w:i/>
        </w:rPr>
        <w:t>TITLE</w:t>
      </w:r>
      <w:proofErr w:type="spellEnd"/>
    </w:p>
    <w:p w14:paraId="48A85D60" w14:textId="77777777" w:rsidR="004C09A8" w:rsidRDefault="004C09A8" w:rsidP="004367D9">
      <w:pPr>
        <w:spacing w:after="0"/>
        <w:ind w:left="5040" w:hanging="5040"/>
        <w:rPr>
          <w:rFonts w:ascii="Arial" w:hAnsi="Arial" w:cs="Arial"/>
        </w:rPr>
      </w:pPr>
    </w:p>
    <w:p w14:paraId="7E12FA65" w14:textId="77777777" w:rsidR="004C09A8" w:rsidRDefault="004C09A8" w:rsidP="004C09A8">
      <w:pPr>
        <w:spacing w:after="0"/>
        <w:ind w:left="5040" w:hanging="5040"/>
        <w:jc w:val="center"/>
        <w:rPr>
          <w:rFonts w:ascii="Arial" w:hAnsi="Arial" w:cs="Arial"/>
        </w:rPr>
      </w:pPr>
      <w:r>
        <w:rPr>
          <w:rFonts w:ascii="Arial" w:hAnsi="Arial" w:cs="Arial"/>
        </w:rPr>
        <w:t>#End of Document#</w:t>
      </w:r>
    </w:p>
    <w:p w14:paraId="391D02AE" w14:textId="77777777" w:rsidR="00234FE9" w:rsidRDefault="00234FE9" w:rsidP="00234FE9">
      <w:pPr>
        <w:spacing w:after="0"/>
        <w:ind w:left="5040" w:hanging="5040"/>
        <w:rPr>
          <w:rFonts w:ascii="Arial" w:hAnsi="Arial" w:cs="Arial"/>
        </w:rPr>
      </w:pPr>
      <w:r>
        <w:rPr>
          <w:rFonts w:ascii="Arial" w:hAnsi="Arial" w:cs="Arial"/>
        </w:rPr>
        <w:t>Appendices:</w:t>
      </w:r>
    </w:p>
    <w:p w14:paraId="28FCAF25" w14:textId="77777777" w:rsidR="00234FE9" w:rsidRPr="00234FE9" w:rsidRDefault="00234FE9" w:rsidP="00234FE9">
      <w:pPr>
        <w:spacing w:after="0"/>
        <w:rPr>
          <w:rFonts w:ascii="Arial" w:hAnsi="Arial" w:cs="Arial"/>
        </w:rPr>
      </w:pPr>
      <w:r>
        <w:rPr>
          <w:rFonts w:ascii="Arial" w:hAnsi="Arial" w:cs="Arial"/>
        </w:rPr>
        <w:t>a.  Project Documentation</w:t>
      </w:r>
    </w:p>
    <w:sectPr w:rsidR="00234FE9" w:rsidRPr="00234FE9" w:rsidSect="00941C7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4C97" w14:textId="77777777" w:rsidR="00803A81" w:rsidRDefault="00803A81" w:rsidP="00F959D0">
      <w:pPr>
        <w:spacing w:after="0" w:line="240" w:lineRule="auto"/>
      </w:pPr>
      <w:r>
        <w:separator/>
      </w:r>
    </w:p>
  </w:endnote>
  <w:endnote w:type="continuationSeparator" w:id="0">
    <w:p w14:paraId="0DB52A7E" w14:textId="77777777" w:rsidR="00803A81" w:rsidRDefault="00803A81" w:rsidP="00F9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8037" w14:textId="77777777" w:rsidR="0076155E" w:rsidRDefault="00761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8D17" w14:textId="0385D26C" w:rsidR="00F94129" w:rsidRPr="002216D7" w:rsidRDefault="002216D7" w:rsidP="00BC3A70">
    <w:pPr>
      <w:pStyle w:val="Footer"/>
      <w:rPr>
        <w:sz w:val="18"/>
        <w:szCs w:val="18"/>
      </w:rPr>
    </w:pPr>
    <w:r w:rsidRPr="002216D7">
      <w:rPr>
        <w:sz w:val="18"/>
        <w:szCs w:val="18"/>
      </w:rPr>
      <w:t xml:space="preserve">This </w:t>
    </w:r>
    <w:r w:rsidR="000505B5">
      <w:rPr>
        <w:sz w:val="18"/>
        <w:szCs w:val="18"/>
      </w:rPr>
      <w:t>agreement</w:t>
    </w:r>
    <w:r w:rsidRPr="002216D7">
      <w:rPr>
        <w:sz w:val="18"/>
        <w:szCs w:val="18"/>
      </w:rPr>
      <w:t xml:space="preserve"> is compliant with </w:t>
    </w:r>
    <w:r w:rsidR="00BC3A70">
      <w:rPr>
        <w:sz w:val="18"/>
        <w:szCs w:val="18"/>
      </w:rPr>
      <w:t>[relevant</w:t>
    </w:r>
    <w:r w:rsidRPr="002216D7">
      <w:rPr>
        <w:sz w:val="18"/>
        <w:szCs w:val="18"/>
      </w:rPr>
      <w:t xml:space="preserve"> controls</w:t>
    </w:r>
    <w:r w:rsidR="00BC3A70">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39D7" w14:textId="6E92973D" w:rsidR="00F94129" w:rsidRPr="002216D7" w:rsidRDefault="0076155E" w:rsidP="00F94129">
    <w:pPr>
      <w:pStyle w:val="Footer"/>
      <w:rPr>
        <w:sz w:val="18"/>
        <w:szCs w:val="18"/>
      </w:rPr>
    </w:pPr>
    <w:r w:rsidRPr="002216D7">
      <w:rPr>
        <w:sz w:val="18"/>
        <w:szCs w:val="18"/>
      </w:rPr>
      <w:t xml:space="preserve">This </w:t>
    </w:r>
    <w:r>
      <w:rPr>
        <w:sz w:val="18"/>
        <w:szCs w:val="18"/>
      </w:rPr>
      <w:t>agreement</w:t>
    </w:r>
    <w:r w:rsidRPr="002216D7">
      <w:rPr>
        <w:sz w:val="18"/>
        <w:szCs w:val="18"/>
      </w:rPr>
      <w:t xml:space="preserve"> is compliant with </w:t>
    </w:r>
    <w:r>
      <w:rPr>
        <w:sz w:val="18"/>
        <w:szCs w:val="18"/>
      </w:rPr>
      <w:t>[relevant</w:t>
    </w:r>
    <w:r w:rsidRPr="002216D7">
      <w:rPr>
        <w:sz w:val="18"/>
        <w:szCs w:val="18"/>
      </w:rPr>
      <w:t xml:space="preserve"> controls</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D2B4" w14:textId="77777777" w:rsidR="00803A81" w:rsidRDefault="00803A81" w:rsidP="00F959D0">
      <w:pPr>
        <w:spacing w:after="0" w:line="240" w:lineRule="auto"/>
      </w:pPr>
      <w:r>
        <w:separator/>
      </w:r>
    </w:p>
  </w:footnote>
  <w:footnote w:type="continuationSeparator" w:id="0">
    <w:p w14:paraId="5D17AC5B" w14:textId="77777777" w:rsidR="00803A81" w:rsidRDefault="00803A81" w:rsidP="00F9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712F" w14:textId="09BA1D3C" w:rsidR="0076155E" w:rsidRDefault="0011757C">
    <w:pPr>
      <w:pStyle w:val="Header"/>
    </w:pPr>
    <w:r>
      <w:rPr>
        <w:noProof/>
      </w:rPr>
      <w:pict w14:anchorId="73150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296719" o:spid="_x0000_s8195" type="#_x0000_t136" style="position:absolute;margin-left:0;margin-top:0;width:461.85pt;height:197.95pt;rotation:315;z-index:-251655168;mso-position-horizontal:center;mso-position-horizontal-relative:margin;mso-position-vertical:center;mso-position-vertical-relative:margin" o:allowincell="f" fillcolor="#daeef3 [664]"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05DE" w14:textId="5A7DBCB0" w:rsidR="0076155E" w:rsidRDefault="0011757C">
    <w:pPr>
      <w:pStyle w:val="Header"/>
    </w:pPr>
    <w:r>
      <w:rPr>
        <w:noProof/>
      </w:rPr>
      <w:pict w14:anchorId="70432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296720" o:spid="_x0000_s8196" type="#_x0000_t136" style="position:absolute;margin-left:0;margin-top:0;width:461.85pt;height:197.95pt;rotation:315;z-index:-251653120;mso-position-horizontal:center;mso-position-horizontal-relative:margin;mso-position-vertical:center;mso-position-vertical-relative:margin" o:allowincell="f" fillcolor="#daeef3 [664]"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40D7" w14:textId="4DA99E59" w:rsidR="0076155E" w:rsidRDefault="0011757C">
    <w:pPr>
      <w:pStyle w:val="Header"/>
    </w:pPr>
    <w:r>
      <w:rPr>
        <w:noProof/>
      </w:rPr>
      <w:pict w14:anchorId="07E513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296718" o:spid="_x0000_s8194" type="#_x0000_t136" style="position:absolute;margin-left:0;margin-top:0;width:461.85pt;height:197.95pt;rotation:315;z-index:-251657216;mso-position-horizontal:center;mso-position-horizontal-relative:margin;mso-position-vertical:center;mso-position-vertical-relative:margin" o:allowincell="f" fillcolor="#daeef3 [664]"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43C"/>
    <w:multiLevelType w:val="hybridMultilevel"/>
    <w:tmpl w:val="34EA65AE"/>
    <w:lvl w:ilvl="0" w:tplc="ED848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9408D"/>
    <w:multiLevelType w:val="hybridMultilevel"/>
    <w:tmpl w:val="661A5944"/>
    <w:lvl w:ilvl="0" w:tplc="32FC780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32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F3705C"/>
    <w:multiLevelType w:val="hybridMultilevel"/>
    <w:tmpl w:val="260029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442651"/>
    <w:multiLevelType w:val="hybridMultilevel"/>
    <w:tmpl w:val="6344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456BF"/>
    <w:multiLevelType w:val="hybridMultilevel"/>
    <w:tmpl w:val="3CE23E90"/>
    <w:lvl w:ilvl="0" w:tplc="AD644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E84012"/>
    <w:multiLevelType w:val="hybridMultilevel"/>
    <w:tmpl w:val="CDD4D540"/>
    <w:lvl w:ilvl="0" w:tplc="EFDA3B9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6052E"/>
    <w:multiLevelType w:val="hybridMultilevel"/>
    <w:tmpl w:val="5DB690CC"/>
    <w:lvl w:ilvl="0" w:tplc="86AAC560">
      <w:start w:val="1"/>
      <w:numFmt w:val="decimal"/>
      <w:lvlText w:val="%1."/>
      <w:lvlJc w:val="left"/>
      <w:pPr>
        <w:ind w:left="360" w:hanging="360"/>
      </w:pPr>
      <w:rPr>
        <w:rFonts w:ascii="Arial" w:eastAsia="Calibri"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517031"/>
    <w:multiLevelType w:val="hybridMultilevel"/>
    <w:tmpl w:val="E1FE82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260AD0"/>
    <w:multiLevelType w:val="hybridMultilevel"/>
    <w:tmpl w:val="4126D904"/>
    <w:lvl w:ilvl="0" w:tplc="56BAA7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54E36"/>
    <w:multiLevelType w:val="multilevel"/>
    <w:tmpl w:val="718EB46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A41275"/>
    <w:multiLevelType w:val="hybridMultilevel"/>
    <w:tmpl w:val="447A8F00"/>
    <w:lvl w:ilvl="0" w:tplc="CFE4F5B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621D9"/>
    <w:multiLevelType w:val="hybridMultilevel"/>
    <w:tmpl w:val="3086DF80"/>
    <w:lvl w:ilvl="0" w:tplc="F80222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DD5280"/>
    <w:multiLevelType w:val="hybridMultilevel"/>
    <w:tmpl w:val="AE966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5D7D22"/>
    <w:multiLevelType w:val="hybridMultilevel"/>
    <w:tmpl w:val="CC20603C"/>
    <w:lvl w:ilvl="0" w:tplc="0409000F">
      <w:start w:val="3"/>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E846B98"/>
    <w:multiLevelType w:val="hybridMultilevel"/>
    <w:tmpl w:val="3AA68630"/>
    <w:lvl w:ilvl="0" w:tplc="1E6C9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12"/>
  </w:num>
  <w:num w:numId="5">
    <w:abstractNumId w:val="15"/>
  </w:num>
  <w:num w:numId="6">
    <w:abstractNumId w:val="0"/>
  </w:num>
  <w:num w:numId="7">
    <w:abstractNumId w:val="14"/>
  </w:num>
  <w:num w:numId="8">
    <w:abstractNumId w:val="6"/>
  </w:num>
  <w:num w:numId="9">
    <w:abstractNumId w:val="4"/>
  </w:num>
  <w:num w:numId="10">
    <w:abstractNumId w:val="7"/>
  </w:num>
  <w:num w:numId="11">
    <w:abstractNumId w:val="11"/>
  </w:num>
  <w:num w:numId="12">
    <w:abstractNumId w:val="1"/>
  </w:num>
  <w:num w:numId="13">
    <w:abstractNumId w:val="6"/>
  </w:num>
  <w:num w:numId="14">
    <w:abstractNumId w:val="13"/>
  </w:num>
  <w:num w:numId="15">
    <w:abstractNumId w:val="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5A"/>
    <w:rsid w:val="0000519B"/>
    <w:rsid w:val="000067B5"/>
    <w:rsid w:val="00021422"/>
    <w:rsid w:val="000257C6"/>
    <w:rsid w:val="0004126F"/>
    <w:rsid w:val="000505B5"/>
    <w:rsid w:val="00052157"/>
    <w:rsid w:val="00056FAD"/>
    <w:rsid w:val="000654CD"/>
    <w:rsid w:val="00073953"/>
    <w:rsid w:val="0007443A"/>
    <w:rsid w:val="00077DFB"/>
    <w:rsid w:val="0008653A"/>
    <w:rsid w:val="00090E23"/>
    <w:rsid w:val="000A0682"/>
    <w:rsid w:val="000A1D8E"/>
    <w:rsid w:val="000A4661"/>
    <w:rsid w:val="000B59F4"/>
    <w:rsid w:val="000C10B9"/>
    <w:rsid w:val="000C3BA5"/>
    <w:rsid w:val="000C4363"/>
    <w:rsid w:val="000C74E9"/>
    <w:rsid w:val="000E5F31"/>
    <w:rsid w:val="000F4247"/>
    <w:rsid w:val="000F79AB"/>
    <w:rsid w:val="001021E4"/>
    <w:rsid w:val="001032E1"/>
    <w:rsid w:val="00110A3D"/>
    <w:rsid w:val="0011757C"/>
    <w:rsid w:val="0012592D"/>
    <w:rsid w:val="0013017D"/>
    <w:rsid w:val="00131724"/>
    <w:rsid w:val="00131AF7"/>
    <w:rsid w:val="00143654"/>
    <w:rsid w:val="00145E15"/>
    <w:rsid w:val="00153432"/>
    <w:rsid w:val="00155F5B"/>
    <w:rsid w:val="00166193"/>
    <w:rsid w:val="00174729"/>
    <w:rsid w:val="00191F67"/>
    <w:rsid w:val="001B0008"/>
    <w:rsid w:val="001C0E4E"/>
    <w:rsid w:val="001C6398"/>
    <w:rsid w:val="001D55B9"/>
    <w:rsid w:val="001E3FCC"/>
    <w:rsid w:val="001F290D"/>
    <w:rsid w:val="00202882"/>
    <w:rsid w:val="00204AE3"/>
    <w:rsid w:val="002216D7"/>
    <w:rsid w:val="00234FE9"/>
    <w:rsid w:val="00236F20"/>
    <w:rsid w:val="00241123"/>
    <w:rsid w:val="0024223D"/>
    <w:rsid w:val="002505CE"/>
    <w:rsid w:val="002669AE"/>
    <w:rsid w:val="002911E0"/>
    <w:rsid w:val="002938C5"/>
    <w:rsid w:val="002A0642"/>
    <w:rsid w:val="002B1DCF"/>
    <w:rsid w:val="002C491F"/>
    <w:rsid w:val="002D3924"/>
    <w:rsid w:val="002F16D2"/>
    <w:rsid w:val="002F7619"/>
    <w:rsid w:val="00305E9D"/>
    <w:rsid w:val="00325B96"/>
    <w:rsid w:val="0032694F"/>
    <w:rsid w:val="00345E48"/>
    <w:rsid w:val="003544CF"/>
    <w:rsid w:val="00357A3F"/>
    <w:rsid w:val="00361E7B"/>
    <w:rsid w:val="00363BF0"/>
    <w:rsid w:val="00366F7B"/>
    <w:rsid w:val="003701B1"/>
    <w:rsid w:val="003778E5"/>
    <w:rsid w:val="003847CB"/>
    <w:rsid w:val="0039183B"/>
    <w:rsid w:val="003953C4"/>
    <w:rsid w:val="003A0C9D"/>
    <w:rsid w:val="003A34F0"/>
    <w:rsid w:val="003C022D"/>
    <w:rsid w:val="003C0756"/>
    <w:rsid w:val="003E409A"/>
    <w:rsid w:val="003E5559"/>
    <w:rsid w:val="003F344E"/>
    <w:rsid w:val="00400B4B"/>
    <w:rsid w:val="00403F15"/>
    <w:rsid w:val="00417955"/>
    <w:rsid w:val="00417BC7"/>
    <w:rsid w:val="0042305B"/>
    <w:rsid w:val="00431C07"/>
    <w:rsid w:val="004367D9"/>
    <w:rsid w:val="0043784B"/>
    <w:rsid w:val="004416E7"/>
    <w:rsid w:val="004617B9"/>
    <w:rsid w:val="0047154B"/>
    <w:rsid w:val="00472A2A"/>
    <w:rsid w:val="004A008A"/>
    <w:rsid w:val="004A399C"/>
    <w:rsid w:val="004B0401"/>
    <w:rsid w:val="004B5A59"/>
    <w:rsid w:val="004C09A8"/>
    <w:rsid w:val="004D0D25"/>
    <w:rsid w:val="004D42EA"/>
    <w:rsid w:val="004E7CB6"/>
    <w:rsid w:val="0050178D"/>
    <w:rsid w:val="005026AF"/>
    <w:rsid w:val="00515D05"/>
    <w:rsid w:val="00530F1B"/>
    <w:rsid w:val="005564ED"/>
    <w:rsid w:val="0056216C"/>
    <w:rsid w:val="0056286A"/>
    <w:rsid w:val="00563D85"/>
    <w:rsid w:val="0057036D"/>
    <w:rsid w:val="00571FBB"/>
    <w:rsid w:val="005737C4"/>
    <w:rsid w:val="00574ECF"/>
    <w:rsid w:val="00575CC0"/>
    <w:rsid w:val="00586F4F"/>
    <w:rsid w:val="00595F0B"/>
    <w:rsid w:val="005C09E9"/>
    <w:rsid w:val="005C2033"/>
    <w:rsid w:val="005C57A8"/>
    <w:rsid w:val="005F08AD"/>
    <w:rsid w:val="005F7D72"/>
    <w:rsid w:val="0060329E"/>
    <w:rsid w:val="0063593B"/>
    <w:rsid w:val="00644DB5"/>
    <w:rsid w:val="00645FA9"/>
    <w:rsid w:val="006467B6"/>
    <w:rsid w:val="00655A99"/>
    <w:rsid w:val="006613EF"/>
    <w:rsid w:val="006637E2"/>
    <w:rsid w:val="00673BC8"/>
    <w:rsid w:val="00677A11"/>
    <w:rsid w:val="006A5762"/>
    <w:rsid w:val="006B20DA"/>
    <w:rsid w:val="006C1DCB"/>
    <w:rsid w:val="006C6CFE"/>
    <w:rsid w:val="006D0E52"/>
    <w:rsid w:val="006D182A"/>
    <w:rsid w:val="006D64F8"/>
    <w:rsid w:val="006E13A6"/>
    <w:rsid w:val="006F71A6"/>
    <w:rsid w:val="00710870"/>
    <w:rsid w:val="007133D5"/>
    <w:rsid w:val="00726175"/>
    <w:rsid w:val="00730BC9"/>
    <w:rsid w:val="007358A2"/>
    <w:rsid w:val="007460A8"/>
    <w:rsid w:val="00754245"/>
    <w:rsid w:val="0075797E"/>
    <w:rsid w:val="0076155E"/>
    <w:rsid w:val="0077492D"/>
    <w:rsid w:val="00780B73"/>
    <w:rsid w:val="00790FCA"/>
    <w:rsid w:val="007A05D7"/>
    <w:rsid w:val="007A3E6B"/>
    <w:rsid w:val="007A6A34"/>
    <w:rsid w:val="007A7FF8"/>
    <w:rsid w:val="007D017F"/>
    <w:rsid w:val="007D2CC8"/>
    <w:rsid w:val="007D53A8"/>
    <w:rsid w:val="007E3003"/>
    <w:rsid w:val="007F4BB9"/>
    <w:rsid w:val="0080193D"/>
    <w:rsid w:val="00803A81"/>
    <w:rsid w:val="00807DA5"/>
    <w:rsid w:val="0082126D"/>
    <w:rsid w:val="00821B13"/>
    <w:rsid w:val="0082451F"/>
    <w:rsid w:val="00826096"/>
    <w:rsid w:val="008319FB"/>
    <w:rsid w:val="00832772"/>
    <w:rsid w:val="00834A0B"/>
    <w:rsid w:val="00834CF2"/>
    <w:rsid w:val="00842BCA"/>
    <w:rsid w:val="008501BB"/>
    <w:rsid w:val="00863108"/>
    <w:rsid w:val="00872AE0"/>
    <w:rsid w:val="00882499"/>
    <w:rsid w:val="00884DC1"/>
    <w:rsid w:val="008873B7"/>
    <w:rsid w:val="008A1835"/>
    <w:rsid w:val="008A42F4"/>
    <w:rsid w:val="008B650D"/>
    <w:rsid w:val="008C03CA"/>
    <w:rsid w:val="008C19D7"/>
    <w:rsid w:val="008C1CD4"/>
    <w:rsid w:val="008C6416"/>
    <w:rsid w:val="008D181B"/>
    <w:rsid w:val="008D1CA2"/>
    <w:rsid w:val="008D54B9"/>
    <w:rsid w:val="008D6B0B"/>
    <w:rsid w:val="008E2B79"/>
    <w:rsid w:val="008E6553"/>
    <w:rsid w:val="008F0562"/>
    <w:rsid w:val="00923B35"/>
    <w:rsid w:val="00930074"/>
    <w:rsid w:val="0094183E"/>
    <w:rsid w:val="00941C70"/>
    <w:rsid w:val="00951A52"/>
    <w:rsid w:val="009613A8"/>
    <w:rsid w:val="009776A4"/>
    <w:rsid w:val="00982BB3"/>
    <w:rsid w:val="00983100"/>
    <w:rsid w:val="00983C57"/>
    <w:rsid w:val="009A159E"/>
    <w:rsid w:val="009A3DB4"/>
    <w:rsid w:val="009B57E6"/>
    <w:rsid w:val="009B7B63"/>
    <w:rsid w:val="009D38C4"/>
    <w:rsid w:val="00A0391B"/>
    <w:rsid w:val="00A060D7"/>
    <w:rsid w:val="00A11B92"/>
    <w:rsid w:val="00A15FCD"/>
    <w:rsid w:val="00A164FD"/>
    <w:rsid w:val="00A17242"/>
    <w:rsid w:val="00A228AF"/>
    <w:rsid w:val="00A400B3"/>
    <w:rsid w:val="00A40FD3"/>
    <w:rsid w:val="00A43890"/>
    <w:rsid w:val="00A477CD"/>
    <w:rsid w:val="00A47E0D"/>
    <w:rsid w:val="00A70BFD"/>
    <w:rsid w:val="00A839FF"/>
    <w:rsid w:val="00A90298"/>
    <w:rsid w:val="00AC0928"/>
    <w:rsid w:val="00AC1E49"/>
    <w:rsid w:val="00AC23A3"/>
    <w:rsid w:val="00AD2F59"/>
    <w:rsid w:val="00AD471A"/>
    <w:rsid w:val="00AE1F87"/>
    <w:rsid w:val="00AE6B1B"/>
    <w:rsid w:val="00AF0F17"/>
    <w:rsid w:val="00AF24FE"/>
    <w:rsid w:val="00AF3421"/>
    <w:rsid w:val="00B1234F"/>
    <w:rsid w:val="00B151B1"/>
    <w:rsid w:val="00B3279D"/>
    <w:rsid w:val="00B357DC"/>
    <w:rsid w:val="00B3739F"/>
    <w:rsid w:val="00B3768A"/>
    <w:rsid w:val="00B469AD"/>
    <w:rsid w:val="00B54EAB"/>
    <w:rsid w:val="00B5568C"/>
    <w:rsid w:val="00B611CE"/>
    <w:rsid w:val="00B710DA"/>
    <w:rsid w:val="00B73020"/>
    <w:rsid w:val="00B766E5"/>
    <w:rsid w:val="00B9414B"/>
    <w:rsid w:val="00BA3CD3"/>
    <w:rsid w:val="00BA3E2A"/>
    <w:rsid w:val="00BB1C4E"/>
    <w:rsid w:val="00BC3A70"/>
    <w:rsid w:val="00BC67DE"/>
    <w:rsid w:val="00BC6ED5"/>
    <w:rsid w:val="00BD7C6B"/>
    <w:rsid w:val="00BE0E30"/>
    <w:rsid w:val="00C014E0"/>
    <w:rsid w:val="00C11DA9"/>
    <w:rsid w:val="00C22AF4"/>
    <w:rsid w:val="00C23AD1"/>
    <w:rsid w:val="00C315DE"/>
    <w:rsid w:val="00C356E7"/>
    <w:rsid w:val="00C40CD1"/>
    <w:rsid w:val="00C50267"/>
    <w:rsid w:val="00C50C0B"/>
    <w:rsid w:val="00C51D94"/>
    <w:rsid w:val="00C64CFB"/>
    <w:rsid w:val="00C653FB"/>
    <w:rsid w:val="00C65EDC"/>
    <w:rsid w:val="00C732D7"/>
    <w:rsid w:val="00C9090C"/>
    <w:rsid w:val="00C96127"/>
    <w:rsid w:val="00C97067"/>
    <w:rsid w:val="00CB0491"/>
    <w:rsid w:val="00CB532F"/>
    <w:rsid w:val="00CB6B7A"/>
    <w:rsid w:val="00CF18A1"/>
    <w:rsid w:val="00CF325A"/>
    <w:rsid w:val="00D0451F"/>
    <w:rsid w:val="00D05547"/>
    <w:rsid w:val="00D14D7B"/>
    <w:rsid w:val="00D164A6"/>
    <w:rsid w:val="00D34803"/>
    <w:rsid w:val="00D361F0"/>
    <w:rsid w:val="00D45978"/>
    <w:rsid w:val="00D54097"/>
    <w:rsid w:val="00D56A9F"/>
    <w:rsid w:val="00D57BE7"/>
    <w:rsid w:val="00D64E43"/>
    <w:rsid w:val="00D80AD1"/>
    <w:rsid w:val="00D84DDC"/>
    <w:rsid w:val="00D92026"/>
    <w:rsid w:val="00DA019C"/>
    <w:rsid w:val="00DA18D8"/>
    <w:rsid w:val="00DB20F8"/>
    <w:rsid w:val="00DC2BE8"/>
    <w:rsid w:val="00DC358A"/>
    <w:rsid w:val="00DC5098"/>
    <w:rsid w:val="00DD0EEC"/>
    <w:rsid w:val="00E0394A"/>
    <w:rsid w:val="00E07075"/>
    <w:rsid w:val="00E203D2"/>
    <w:rsid w:val="00E278AF"/>
    <w:rsid w:val="00E35F50"/>
    <w:rsid w:val="00E37004"/>
    <w:rsid w:val="00E378B3"/>
    <w:rsid w:val="00E550B3"/>
    <w:rsid w:val="00E63709"/>
    <w:rsid w:val="00E65209"/>
    <w:rsid w:val="00E65E8C"/>
    <w:rsid w:val="00E727DB"/>
    <w:rsid w:val="00E77D9A"/>
    <w:rsid w:val="00E85AB7"/>
    <w:rsid w:val="00E9217F"/>
    <w:rsid w:val="00E922F7"/>
    <w:rsid w:val="00E9515A"/>
    <w:rsid w:val="00EA7576"/>
    <w:rsid w:val="00EB1A42"/>
    <w:rsid w:val="00EC0DB3"/>
    <w:rsid w:val="00EC4238"/>
    <w:rsid w:val="00ED1DAB"/>
    <w:rsid w:val="00EE05A3"/>
    <w:rsid w:val="00EE522E"/>
    <w:rsid w:val="00EE6601"/>
    <w:rsid w:val="00EF0915"/>
    <w:rsid w:val="00EF65F0"/>
    <w:rsid w:val="00F1174B"/>
    <w:rsid w:val="00F1508C"/>
    <w:rsid w:val="00F24401"/>
    <w:rsid w:val="00F25FD5"/>
    <w:rsid w:val="00F36010"/>
    <w:rsid w:val="00F43BBD"/>
    <w:rsid w:val="00F5186F"/>
    <w:rsid w:val="00F61097"/>
    <w:rsid w:val="00F7192F"/>
    <w:rsid w:val="00F85619"/>
    <w:rsid w:val="00F94129"/>
    <w:rsid w:val="00F959D0"/>
    <w:rsid w:val="00F96BB9"/>
    <w:rsid w:val="00FA2493"/>
    <w:rsid w:val="00FA2BFA"/>
    <w:rsid w:val="00FA31B2"/>
    <w:rsid w:val="00FB0DD5"/>
    <w:rsid w:val="00FB5E24"/>
    <w:rsid w:val="00FB6858"/>
    <w:rsid w:val="00FC0E9D"/>
    <w:rsid w:val="00FC4E0A"/>
    <w:rsid w:val="00FE4D97"/>
    <w:rsid w:val="00FE7111"/>
    <w:rsid w:val="00FF0F5C"/>
    <w:rsid w:val="00FF66EA"/>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0C362ED9"/>
  <w15:docId w15:val="{CAFF820D-5B66-45DB-88A5-47E7EFC4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D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9D0"/>
    <w:pPr>
      <w:ind w:left="720"/>
      <w:contextualSpacing/>
    </w:pPr>
  </w:style>
  <w:style w:type="paragraph" w:styleId="FootnoteText">
    <w:name w:val="footnote text"/>
    <w:basedOn w:val="Normal"/>
    <w:link w:val="FootnoteTextChar"/>
    <w:uiPriority w:val="99"/>
    <w:semiHidden/>
    <w:unhideWhenUsed/>
    <w:rsid w:val="00F959D0"/>
    <w:rPr>
      <w:sz w:val="20"/>
      <w:szCs w:val="20"/>
    </w:rPr>
  </w:style>
  <w:style w:type="character" w:customStyle="1" w:styleId="FootnoteTextChar">
    <w:name w:val="Footnote Text Char"/>
    <w:basedOn w:val="DefaultParagraphFont"/>
    <w:link w:val="FootnoteText"/>
    <w:uiPriority w:val="99"/>
    <w:semiHidden/>
    <w:rsid w:val="00F959D0"/>
    <w:rPr>
      <w:rFonts w:ascii="Calibri" w:eastAsia="Calibri" w:hAnsi="Calibri" w:cs="Calibri"/>
      <w:sz w:val="20"/>
      <w:szCs w:val="20"/>
    </w:rPr>
  </w:style>
  <w:style w:type="character" w:styleId="FootnoteReference">
    <w:name w:val="footnote reference"/>
    <w:uiPriority w:val="99"/>
    <w:semiHidden/>
    <w:unhideWhenUsed/>
    <w:rsid w:val="00F959D0"/>
    <w:rPr>
      <w:vertAlign w:val="superscript"/>
    </w:rPr>
  </w:style>
  <w:style w:type="paragraph" w:styleId="Header">
    <w:name w:val="header"/>
    <w:basedOn w:val="Normal"/>
    <w:link w:val="HeaderChar"/>
    <w:uiPriority w:val="99"/>
    <w:unhideWhenUsed/>
    <w:rsid w:val="00F9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D0"/>
    <w:rPr>
      <w:rFonts w:ascii="Calibri" w:eastAsia="Calibri" w:hAnsi="Calibri" w:cs="Calibri"/>
    </w:rPr>
  </w:style>
  <w:style w:type="paragraph" w:styleId="Footer">
    <w:name w:val="footer"/>
    <w:basedOn w:val="Normal"/>
    <w:link w:val="FooterChar"/>
    <w:uiPriority w:val="99"/>
    <w:unhideWhenUsed/>
    <w:rsid w:val="00F9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D0"/>
    <w:rPr>
      <w:rFonts w:ascii="Calibri" w:eastAsia="Calibri" w:hAnsi="Calibri" w:cs="Calibri"/>
    </w:rPr>
  </w:style>
  <w:style w:type="paragraph" w:styleId="BalloonText">
    <w:name w:val="Balloon Text"/>
    <w:basedOn w:val="Normal"/>
    <w:link w:val="BalloonTextChar"/>
    <w:uiPriority w:val="99"/>
    <w:semiHidden/>
    <w:unhideWhenUsed/>
    <w:rsid w:val="00F9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D0"/>
    <w:rPr>
      <w:rFonts w:ascii="Tahoma" w:eastAsia="Calibri" w:hAnsi="Tahoma" w:cs="Tahoma"/>
      <w:sz w:val="16"/>
      <w:szCs w:val="16"/>
    </w:rPr>
  </w:style>
  <w:style w:type="paragraph" w:styleId="DocumentMap">
    <w:name w:val="Document Map"/>
    <w:basedOn w:val="Normal"/>
    <w:link w:val="DocumentMapChar"/>
    <w:uiPriority w:val="99"/>
    <w:semiHidden/>
    <w:unhideWhenUsed/>
    <w:rsid w:val="007A05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05D7"/>
    <w:rPr>
      <w:rFonts w:ascii="Tahoma" w:eastAsia="Calibri" w:hAnsi="Tahoma" w:cs="Tahoma"/>
      <w:sz w:val="16"/>
      <w:szCs w:val="16"/>
    </w:rPr>
  </w:style>
  <w:style w:type="character" w:styleId="CommentReference">
    <w:name w:val="annotation reference"/>
    <w:basedOn w:val="DefaultParagraphFont"/>
    <w:uiPriority w:val="99"/>
    <w:semiHidden/>
    <w:unhideWhenUsed/>
    <w:rsid w:val="00F36010"/>
    <w:rPr>
      <w:sz w:val="16"/>
      <w:szCs w:val="16"/>
    </w:rPr>
  </w:style>
  <w:style w:type="paragraph" w:styleId="CommentText">
    <w:name w:val="annotation text"/>
    <w:basedOn w:val="Normal"/>
    <w:link w:val="CommentTextChar"/>
    <w:uiPriority w:val="99"/>
    <w:semiHidden/>
    <w:unhideWhenUsed/>
    <w:rsid w:val="00F36010"/>
    <w:pPr>
      <w:spacing w:line="240" w:lineRule="auto"/>
    </w:pPr>
    <w:rPr>
      <w:sz w:val="20"/>
      <w:szCs w:val="20"/>
    </w:rPr>
  </w:style>
  <w:style w:type="character" w:customStyle="1" w:styleId="CommentTextChar">
    <w:name w:val="Comment Text Char"/>
    <w:basedOn w:val="DefaultParagraphFont"/>
    <w:link w:val="CommentText"/>
    <w:uiPriority w:val="99"/>
    <w:semiHidden/>
    <w:rsid w:val="00F3601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6010"/>
    <w:rPr>
      <w:b/>
      <w:bCs/>
    </w:rPr>
  </w:style>
  <w:style w:type="character" w:customStyle="1" w:styleId="CommentSubjectChar">
    <w:name w:val="Comment Subject Char"/>
    <w:basedOn w:val="CommentTextChar"/>
    <w:link w:val="CommentSubject"/>
    <w:uiPriority w:val="99"/>
    <w:semiHidden/>
    <w:rsid w:val="00F36010"/>
    <w:rPr>
      <w:rFonts w:ascii="Calibri" w:eastAsia="Calibri" w:hAnsi="Calibri" w:cs="Calibri"/>
      <w:b/>
      <w:bCs/>
      <w:sz w:val="20"/>
      <w:szCs w:val="20"/>
    </w:rPr>
  </w:style>
  <w:style w:type="character" w:styleId="Hyperlink">
    <w:name w:val="Hyperlink"/>
    <w:basedOn w:val="DefaultParagraphFont"/>
    <w:uiPriority w:val="99"/>
    <w:unhideWhenUsed/>
    <w:rsid w:val="009D38C4"/>
    <w:rPr>
      <w:color w:val="0000FF" w:themeColor="hyperlink"/>
      <w:u w:val="single"/>
    </w:rPr>
  </w:style>
  <w:style w:type="character" w:styleId="PlaceholderText">
    <w:name w:val="Placeholder Text"/>
    <w:basedOn w:val="DefaultParagraphFont"/>
    <w:uiPriority w:val="99"/>
    <w:semiHidden/>
    <w:rsid w:val="00645FA9"/>
    <w:rPr>
      <w:color w:val="808080"/>
    </w:rPr>
  </w:style>
  <w:style w:type="paragraph" w:customStyle="1" w:styleId="m-328296690104265385gmail-msolistparagraph">
    <w:name w:val="m_-328296690104265385gmail-msolistparagraph"/>
    <w:basedOn w:val="Normal"/>
    <w:rsid w:val="009A15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20F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4068">
      <w:bodyDiv w:val="1"/>
      <w:marLeft w:val="0"/>
      <w:marRight w:val="0"/>
      <w:marTop w:val="0"/>
      <w:marBottom w:val="0"/>
      <w:divBdr>
        <w:top w:val="none" w:sz="0" w:space="0" w:color="auto"/>
        <w:left w:val="none" w:sz="0" w:space="0" w:color="auto"/>
        <w:bottom w:val="none" w:sz="0" w:space="0" w:color="auto"/>
        <w:right w:val="none" w:sz="0" w:space="0" w:color="auto"/>
      </w:divBdr>
    </w:div>
    <w:div w:id="692264466">
      <w:bodyDiv w:val="1"/>
      <w:marLeft w:val="0"/>
      <w:marRight w:val="0"/>
      <w:marTop w:val="0"/>
      <w:marBottom w:val="0"/>
      <w:divBdr>
        <w:top w:val="none" w:sz="0" w:space="0" w:color="auto"/>
        <w:left w:val="none" w:sz="0" w:space="0" w:color="auto"/>
        <w:bottom w:val="none" w:sz="0" w:space="0" w:color="auto"/>
        <w:right w:val="none" w:sz="0" w:space="0" w:color="auto"/>
      </w:divBdr>
    </w:div>
    <w:div w:id="724446891">
      <w:bodyDiv w:val="1"/>
      <w:marLeft w:val="0"/>
      <w:marRight w:val="0"/>
      <w:marTop w:val="0"/>
      <w:marBottom w:val="0"/>
      <w:divBdr>
        <w:top w:val="none" w:sz="0" w:space="0" w:color="auto"/>
        <w:left w:val="none" w:sz="0" w:space="0" w:color="auto"/>
        <w:bottom w:val="none" w:sz="0" w:space="0" w:color="auto"/>
        <w:right w:val="none" w:sz="0" w:space="0" w:color="auto"/>
      </w:divBdr>
    </w:div>
    <w:div w:id="13846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v84668\AppData\Local\Microsoft\Windows\Temporary%20Internet%20Files\Content.Outlook\VR4O9986\VDH%20Data%20Sharing%20Agreement%20Template%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gd46bba0bab64b5dac64b44832c02df8 xmlns="a1ae26c2-ef2c-47b4-a34b-7dfd65d59151">
      <Terms xmlns="http://schemas.microsoft.com/office/infopath/2007/PartnerControls"/>
    </gd46bba0bab64b5dac64b44832c02df8>
    <_ip_UnifiedCompliancePolicyProperties xmlns="http://schemas.microsoft.com/sharepoint/v3" xsi:nil="true"/>
    <TaxCatchAll xmlns="61b39085-943e-4773-964e-cfb9f4e1bd7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BD272AE2DB4041B6CBB70985BEBD8B" ma:contentTypeVersion="1166" ma:contentTypeDescription="Create a new document." ma:contentTypeScope="" ma:versionID="81272d8050fed9b3ed83a33e327c7d62">
  <xsd:schema xmlns:xsd="http://www.w3.org/2001/XMLSchema" xmlns:xs="http://www.w3.org/2001/XMLSchema" xmlns:p="http://schemas.microsoft.com/office/2006/metadata/properties" xmlns:ns1="http://schemas.microsoft.com/sharepoint/v3" xmlns:ns2="a1ae26c2-ef2c-47b4-a34b-7dfd65d59151" xmlns:ns3="61b39085-943e-4773-964e-cfb9f4e1bd78" targetNamespace="http://schemas.microsoft.com/office/2006/metadata/properties" ma:root="true" ma:fieldsID="1b26933eab244f7fe5c96e7922d37c07" ns1:_="" ns2:_="" ns3:_="">
    <xsd:import namespace="http://schemas.microsoft.com/sharepoint/v3"/>
    <xsd:import namespace="a1ae26c2-ef2c-47b4-a34b-7dfd65d59151"/>
    <xsd:import namespace="61b39085-943e-4773-964e-cfb9f4e1bd78"/>
    <xsd:element name="properties">
      <xsd:complexType>
        <xsd:sequence>
          <xsd:element name="documentManagement">
            <xsd:complexType>
              <xsd:all>
                <xsd:element ref="ns2:gd46bba0bab64b5dac64b44832c02df8" minOccurs="0"/>
                <xsd:element ref="ns3:TaxCatchAll" minOccurs="0"/>
                <xsd:element ref="ns3:TaxCatchAllLabel"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e26c2-ef2c-47b4-a34b-7dfd65d59151" elementFormDefault="qualified">
    <xsd:import namespace="http://schemas.microsoft.com/office/2006/documentManagement/types"/>
    <xsd:import namespace="http://schemas.microsoft.com/office/infopath/2007/PartnerControls"/>
    <xsd:element name="gd46bba0bab64b5dac64b44832c02df8" ma:index="9" nillable="true" ma:taxonomy="true" ma:internalName="gd46bba0bab64b5dac64b44832c02df8" ma:taxonomyFieldName="Tag" ma:displayName="Tag" ma:readOnly="false" ma:default="" ma:fieldId="{0d46bba0-bab6-4b5d-ac64-b44832c02df8}" ma:taxonomyMulti="true" ma:sspId="92fc6803-8ce3-4d8a-b63a-e5488cf14bb9" ma:termSetId="23377268-334b-4769-a315-88b40715f498"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1F9AE2B-FF74-444E-A600-FD35AA4D6280}">
  <ds:schemaRefs>
    <ds:schemaRef ds:uri="http://schemas.openxmlformats.org/officeDocument/2006/bibliography"/>
  </ds:schemaRefs>
</ds:datastoreItem>
</file>

<file path=customXml/itemProps2.xml><?xml version="1.0" encoding="utf-8"?>
<ds:datastoreItem xmlns:ds="http://schemas.openxmlformats.org/officeDocument/2006/customXml" ds:itemID="{DCAA7E7C-AB2A-4520-96F1-E2DDD71DB250}">
  <ds:schemaRefs>
    <ds:schemaRef ds:uri="http://schemas.microsoft.com/office/2006/metadata/properties"/>
    <ds:schemaRef ds:uri="http://purl.org/dc/dcmitype/"/>
    <ds:schemaRef ds:uri="http://schemas.microsoft.com/sharepoint/v3"/>
    <ds:schemaRef ds:uri="http://www.w3.org/XML/1998/namespace"/>
    <ds:schemaRef ds:uri="http://schemas.microsoft.com/office/2006/documentManagement/types"/>
    <ds:schemaRef ds:uri="http://purl.org/dc/elements/1.1/"/>
    <ds:schemaRef ds:uri="61b39085-943e-4773-964e-cfb9f4e1bd78"/>
    <ds:schemaRef ds:uri="a1ae26c2-ef2c-47b4-a34b-7dfd65d5915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DE3B301-7712-4223-82B7-9B6284BA82E5}">
  <ds:schemaRefs>
    <ds:schemaRef ds:uri="http://schemas.microsoft.com/sharepoint/v3/contenttype/forms"/>
  </ds:schemaRefs>
</ds:datastoreItem>
</file>

<file path=customXml/itemProps4.xml><?xml version="1.0" encoding="utf-8"?>
<ds:datastoreItem xmlns:ds="http://schemas.openxmlformats.org/officeDocument/2006/customXml" ds:itemID="{9312874A-4C7F-409C-A0AE-DFA5588CF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ae26c2-ef2c-47b4-a34b-7dfd65d59151"/>
    <ds:schemaRef ds:uri="61b39085-943e-4773-964e-cfb9f4e1b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2219B-E4BC-4BAC-988A-DF73D46163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VDH Data Sharing Agreement Template v5</Template>
  <TotalTime>1</TotalTime>
  <Pages>6</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Gardner, Kavansa (VDSS)</dc:creator>
  <cp:lastModifiedBy>Linnea Sallack</cp:lastModifiedBy>
  <cp:revision>2</cp:revision>
  <cp:lastPrinted>2019-05-20T18:54:00Z</cp:lastPrinted>
  <dcterms:created xsi:type="dcterms:W3CDTF">2021-06-09T18:28:00Z</dcterms:created>
  <dcterms:modified xsi:type="dcterms:W3CDTF">2021-06-09T18:28:00Z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0x01010025BD272AE2DB4041B6CBB70985BEBD8B</vt:lpwstr>
  </property>
  <property fmtid="{D5CDD505-2E9C-101B-9397-08002B2CF9AE}" pid="3" name="Tag">
    <vt:lpwstr/>
  </property>
  <property fmtid="{D5CDD505-2E9C-101B-9397-08002B2CF9AE}" pid="4" name="c1f283433f14468391698b2564682f3f">
    <vt:lpwstr/>
  </property>
  <property fmtid="{D5CDD505-2E9C-101B-9397-08002B2CF9AE}" pid="5" name="Test">
    <vt:lpwstr/>
  </property>
</Properties>
</file>