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FE" w:rsidRDefault="00C90FFE">
      <w:pPr>
        <w:pStyle w:val="NoSpacing"/>
        <w:jc w:val="center"/>
        <w:rPr>
          <w:b/>
          <w:u w:val="single"/>
        </w:rPr>
      </w:pPr>
      <w:bookmarkStart w:id="0" w:name="_GoBack"/>
      <w:bookmarkEnd w:id="0"/>
    </w:p>
    <w:p w:rsidR="00C90FFE" w:rsidRDefault="00F46C19">
      <w:pPr>
        <w:jc w:val="center"/>
        <w:rPr>
          <w:rFonts w:ascii="Times New Roman" w:hAnsi="Times New Roman" w:cs="Times New Roman"/>
          <w:b/>
          <w:sz w:val="36"/>
          <w:szCs w:val="36"/>
          <w:u w:val="single"/>
          <w:lang w:val="es-ES"/>
        </w:rPr>
      </w:pPr>
      <w:bookmarkStart w:id="1" w:name="result_box"/>
      <w:bookmarkEnd w:id="1"/>
      <w:r>
        <w:rPr>
          <w:rFonts w:ascii="Times New Roman" w:hAnsi="Times New Roman" w:cs="Times New Roman"/>
          <w:b/>
          <w:sz w:val="36"/>
          <w:szCs w:val="36"/>
          <w:u w:val="single"/>
          <w:lang w:val="es-ES"/>
        </w:rPr>
        <w:t>Comentarios del formulario de la NWA que abordan la carga pública</w:t>
      </w:r>
    </w:p>
    <w:p w:rsidR="00C90FFE" w:rsidRDefault="00C90FFE">
      <w:pPr>
        <w:pStyle w:val="NoSpacing"/>
        <w:jc w:val="center"/>
        <w:rPr>
          <w:b/>
          <w:sz w:val="36"/>
          <w:szCs w:val="36"/>
          <w:u w:val="single"/>
        </w:rPr>
      </w:pPr>
    </w:p>
    <w:p w:rsidR="00C90FFE" w:rsidRDefault="00F46C19">
      <w:pPr>
        <w:pStyle w:val="NoSpacing"/>
        <w:jc w:val="center"/>
      </w:pPr>
      <w:r>
        <w:rPr>
          <w:b/>
        </w:rPr>
        <w:t>19 de octubre, 2018</w:t>
      </w:r>
      <w:r>
        <w:rPr>
          <w:b/>
        </w:rPr>
        <w:tab/>
      </w:r>
      <w:r>
        <w:rPr>
          <w:b/>
        </w:rPr>
        <w:tab/>
      </w:r>
      <w:bookmarkStart w:id="2" w:name="result_box1"/>
      <w:bookmarkEnd w:id="2"/>
      <w:r>
        <w:rPr>
          <w:b/>
          <w:lang w:val="es-ES"/>
        </w:rPr>
        <w:t>El período de comentarios se cierra: el 10 de diciembre, 2018</w:t>
      </w:r>
    </w:p>
    <w:p w:rsidR="00C90FFE" w:rsidRDefault="00C90FFE">
      <w:pPr>
        <w:pStyle w:val="NoSpacing"/>
        <w:jc w:val="center"/>
        <w:rPr>
          <w:b/>
        </w:rPr>
      </w:pPr>
    </w:p>
    <w:p w:rsidR="00C90FFE" w:rsidRDefault="00C90FFE">
      <w:pPr>
        <w:pStyle w:val="NoSpacing"/>
      </w:pPr>
    </w:p>
    <w:p w:rsidR="00C90FFE" w:rsidRDefault="00F46C19">
      <w:bookmarkStart w:id="3" w:name="result_box2"/>
      <w:bookmarkEnd w:id="3"/>
      <w:r>
        <w:rPr>
          <w:rFonts w:ascii="Times New Roman" w:hAnsi="Times New Roman" w:cs="Times New Roman"/>
          <w:sz w:val="24"/>
          <w:szCs w:val="24"/>
          <w:lang w:val="es-ES"/>
        </w:rPr>
        <w:t xml:space="preserve">Gracias por tomarse el tiempo para enviar un comentario al Departamento de Seguridad Nacional de los </w:t>
      </w:r>
      <w:r>
        <w:rPr>
          <w:rFonts w:ascii="Times New Roman" w:hAnsi="Times New Roman" w:cs="Times New Roman"/>
          <w:sz w:val="24"/>
          <w:szCs w:val="24"/>
          <w:lang w:val="es-ES"/>
        </w:rPr>
        <w:t>EE. UU. (DHS, por sus siglas en inglés) sobre cargos públicos. Este es un tema de importancia para muchas familias de WIC. La Asociación Nacional de WIC (NWA) valora su trabajo en nombre de todas las familias de WIC. El período de comentarios públicos es u</w:t>
      </w:r>
      <w:r>
        <w:rPr>
          <w:rFonts w:ascii="Times New Roman" w:hAnsi="Times New Roman" w:cs="Times New Roman"/>
          <w:sz w:val="24"/>
          <w:szCs w:val="24"/>
          <w:lang w:val="es-ES"/>
        </w:rPr>
        <w:t>na oportunidad para compartir sus opiniones con el gobierno federal, para que puedan tomar decisiones informadas sobre la política. Es importante ser sincero sobre los daños y las consecuencias de la política propuesta.</w:t>
      </w:r>
    </w:p>
    <w:p w:rsidR="00C90FFE" w:rsidRDefault="00F46C19">
      <w:bookmarkStart w:id="4" w:name="result_box3"/>
      <w:bookmarkEnd w:id="4"/>
      <w:r>
        <w:rPr>
          <w:rFonts w:ascii="Times New Roman" w:hAnsi="Times New Roman" w:cs="Times New Roman"/>
          <w:sz w:val="24"/>
          <w:szCs w:val="24"/>
          <w:lang w:val="es-ES"/>
        </w:rPr>
        <w:t>La norma propuesta ampliaría la carg</w:t>
      </w:r>
      <w:r>
        <w:rPr>
          <w:rFonts w:ascii="Times New Roman" w:hAnsi="Times New Roman" w:cs="Times New Roman"/>
          <w:sz w:val="24"/>
          <w:szCs w:val="24"/>
          <w:lang w:val="es-ES"/>
        </w:rPr>
        <w:t xml:space="preserve">a pública, un elemento de la ley de inmigración que hace más difícil que un inmigrante obtenga su estado legal (es decir, una visa, tarjeta de residencia o residencia permanente legal) si ese inmigrante ha obtenido los servicios de programas de asistencia </w:t>
      </w:r>
      <w:r>
        <w:rPr>
          <w:rFonts w:ascii="Times New Roman" w:hAnsi="Times New Roman" w:cs="Times New Roman"/>
          <w:sz w:val="24"/>
          <w:szCs w:val="24"/>
          <w:lang w:val="es-ES"/>
        </w:rPr>
        <w:t>pública. La norma propuesta incluiría nuevos programas en la revisión de cargos públicos: Medicaid, SNAP y programas de asistencia para la vivienda. La norma propuesta también solicita comentarios públicos sobre si CHIP y cualquier otro programa de asisten</w:t>
      </w:r>
      <w:r>
        <w:rPr>
          <w:rFonts w:ascii="Times New Roman" w:hAnsi="Times New Roman" w:cs="Times New Roman"/>
          <w:sz w:val="24"/>
          <w:szCs w:val="24"/>
          <w:lang w:val="es-ES"/>
        </w:rPr>
        <w:t>cia pública, incluyendo WIC, deben considerarse dentro de la carga pública.</w:t>
      </w:r>
    </w:p>
    <w:p w:rsidR="00C90FFE" w:rsidRDefault="00F46C19">
      <w:bookmarkStart w:id="5" w:name="result_box4"/>
      <w:bookmarkEnd w:id="5"/>
      <w:r>
        <w:rPr>
          <w:rFonts w:ascii="Times New Roman" w:hAnsi="Times New Roman"/>
          <w:sz w:val="24"/>
          <w:szCs w:val="24"/>
          <w:lang w:val="es-ES"/>
        </w:rPr>
        <w:t xml:space="preserve">A continuación, encontrará un recurso para ayudarle a formar sus propios comentarios en oposición a la regla de carga pública propuesta. Le alentamos a que forme un comentario que </w:t>
      </w:r>
      <w:r>
        <w:rPr>
          <w:rFonts w:ascii="Times New Roman" w:hAnsi="Times New Roman"/>
          <w:sz w:val="24"/>
          <w:szCs w:val="24"/>
          <w:lang w:val="es-ES"/>
        </w:rPr>
        <w:t xml:space="preserve">refleje su propia voz única. </w:t>
      </w:r>
      <w:r>
        <w:rPr>
          <w:rFonts w:ascii="Times New Roman" w:hAnsi="Times New Roman"/>
          <w:b/>
          <w:bCs/>
          <w:sz w:val="24"/>
          <w:szCs w:val="24"/>
          <w:lang w:val="es-ES"/>
        </w:rPr>
        <w:t>Los comentarios deben enviarse</w:t>
      </w:r>
      <w:r>
        <w:rPr>
          <w:rFonts w:ascii="Times New Roman" w:hAnsi="Times New Roman"/>
          <w:sz w:val="24"/>
          <w:szCs w:val="24"/>
          <w:lang w:val="es-ES"/>
        </w:rPr>
        <w:t xml:space="preserve"> </w:t>
      </w:r>
      <w:r>
        <w:rPr>
          <w:rStyle w:val="InternetLink"/>
          <w:rFonts w:ascii="Times New Roman" w:hAnsi="Times New Roman"/>
          <w:b/>
          <w:sz w:val="24"/>
          <w:szCs w:val="24"/>
          <w:lang w:val="es-ES"/>
        </w:rPr>
        <w:t>aquí</w:t>
      </w:r>
      <w:r>
        <w:rPr>
          <w:rFonts w:ascii="Times New Roman" w:hAnsi="Times New Roman"/>
          <w:sz w:val="24"/>
          <w:szCs w:val="24"/>
          <w:lang w:val="es-ES"/>
        </w:rPr>
        <w:t xml:space="preserve"> </w:t>
      </w:r>
      <w:r>
        <w:rPr>
          <w:rFonts w:ascii="Times New Roman" w:hAnsi="Times New Roman"/>
          <w:b/>
          <w:bCs/>
          <w:sz w:val="24"/>
          <w:szCs w:val="24"/>
          <w:lang w:val="es-ES"/>
        </w:rPr>
        <w:t>a más tardar el 10 de diciembre de 2018</w:t>
      </w:r>
      <w:r>
        <w:rPr>
          <w:rFonts w:ascii="Times New Roman" w:hAnsi="Times New Roman"/>
          <w:sz w:val="24"/>
          <w:szCs w:val="24"/>
          <w:lang w:val="es-ES"/>
        </w:rPr>
        <w:t>. La única información de identificación que se requiere es un nombre y apellido. Para aquellas personas que puedan estar preocupadas por divulgar su id</w:t>
      </w:r>
      <w:r>
        <w:rPr>
          <w:rFonts w:ascii="Times New Roman" w:hAnsi="Times New Roman"/>
          <w:sz w:val="24"/>
          <w:szCs w:val="24"/>
          <w:lang w:val="es-ES"/>
        </w:rPr>
        <w:t xml:space="preserve">entidad, existe la opción de que un tercero patrocine sus comentarios. </w:t>
      </w:r>
      <w:r>
        <w:rPr>
          <w:rFonts w:ascii="Times New Roman" w:hAnsi="Times New Roman"/>
          <w:b/>
          <w:bCs/>
          <w:sz w:val="24"/>
          <w:szCs w:val="24"/>
          <w:lang w:val="es-ES"/>
        </w:rPr>
        <w:t>Todos los comentarios deben estar en inglés o tener una traducción disponible en inglés.</w:t>
      </w:r>
    </w:p>
    <w:p w:rsidR="00C90FFE" w:rsidRDefault="00F46C19">
      <w:pPr>
        <w:rPr>
          <w:rFonts w:ascii="Times New Roman" w:hAnsi="Times New Roman" w:cs="Times New Roman"/>
          <w:sz w:val="24"/>
          <w:szCs w:val="24"/>
        </w:rPr>
      </w:pPr>
      <w:bookmarkStart w:id="6" w:name="result_box5"/>
      <w:bookmarkEnd w:id="6"/>
      <w:r>
        <w:rPr>
          <w:rFonts w:ascii="Times New Roman" w:hAnsi="Times New Roman" w:cs="Times New Roman"/>
          <w:sz w:val="24"/>
          <w:szCs w:val="24"/>
          <w:lang w:val="es-ES"/>
        </w:rPr>
        <w:t>Puede enviar sus comentarios en el cuadro de texto en el enlace anterior, o puede adjuntar sus c</w:t>
      </w:r>
      <w:r>
        <w:rPr>
          <w:rFonts w:ascii="Times New Roman" w:hAnsi="Times New Roman" w:cs="Times New Roman"/>
          <w:sz w:val="24"/>
          <w:szCs w:val="24"/>
          <w:lang w:val="es-ES"/>
        </w:rPr>
        <w:t>omentarios en un documento de Word o PDF (se aceptan varios archivos adjuntos). Hay una opción para enviar sus comentarios al Departamento de Seguridad Nacional:</w:t>
      </w:r>
    </w:p>
    <w:p w:rsidR="00C90FFE" w:rsidRDefault="00F46C19">
      <w:pPr>
        <w:pStyle w:val="NoSpacing"/>
        <w:ind w:left="720"/>
      </w:pPr>
      <w:r>
        <w:rPr>
          <w:shd w:val="clear" w:color="auto" w:fill="FFFFFF"/>
        </w:rPr>
        <w:t>Samantha Deshommes, Chief, Regulatory Coordination Division, Office of Policy and Strategy, U.</w:t>
      </w:r>
      <w:r>
        <w:rPr>
          <w:shd w:val="clear" w:color="auto" w:fill="FFFFFF"/>
        </w:rPr>
        <w:t xml:space="preserve">S. Citizenship and Immigration Services, Department of Homeland Security, 20 Massachusetts Avenue NW, Washington, DC 20529-2140. </w:t>
      </w:r>
      <w:r>
        <w:rPr>
          <w:shd w:val="clear" w:color="auto" w:fill="FFFFFF"/>
          <w:lang w:val="es-ES"/>
        </w:rPr>
        <w:t>Para garantizar un manejo adecuado, consulte Docket No. USCIS-2010-0012 (el número de caso del DHS ) en su correspondencia.</w:t>
      </w:r>
    </w:p>
    <w:p w:rsidR="00C90FFE" w:rsidRDefault="00C90FFE">
      <w:pPr>
        <w:pStyle w:val="NoSpacing"/>
        <w:ind w:left="720"/>
      </w:pPr>
    </w:p>
    <w:p w:rsidR="00C90FFE" w:rsidRDefault="00F46C19">
      <w:pPr>
        <w:rPr>
          <w:lang w:val="es-ES"/>
        </w:rPr>
      </w:pPr>
      <w:bookmarkStart w:id="7" w:name="result_box7"/>
      <w:bookmarkEnd w:id="7"/>
      <w:r>
        <w:rPr>
          <w:rFonts w:ascii="Times New Roman" w:hAnsi="Times New Roman"/>
          <w:sz w:val="24"/>
          <w:szCs w:val="24"/>
          <w:lang w:val="es-ES"/>
        </w:rPr>
        <w:t>Si</w:t>
      </w:r>
      <w:r>
        <w:rPr>
          <w:rFonts w:ascii="Times New Roman" w:hAnsi="Times New Roman"/>
          <w:sz w:val="24"/>
          <w:szCs w:val="24"/>
          <w:lang w:val="es-ES"/>
        </w:rPr>
        <w:t xml:space="preserve"> tiene dificultades para formular o enviar su comentario, comuníquese con Brian Dittmeier para obtener ayuda en </w:t>
      </w:r>
      <w:r>
        <w:rPr>
          <w:rStyle w:val="InternetLink"/>
          <w:rFonts w:ascii="Times New Roman" w:hAnsi="Times New Roman" w:cs="Times New Roman"/>
          <w:sz w:val="24"/>
          <w:szCs w:val="24"/>
          <w:lang w:val="es-ES"/>
        </w:rPr>
        <w:t>bdittmeier@nwica.org</w:t>
      </w:r>
      <w:r>
        <w:rPr>
          <w:rFonts w:ascii="Times New Roman" w:hAnsi="Times New Roman"/>
          <w:sz w:val="24"/>
          <w:szCs w:val="24"/>
          <w:lang w:val="es-ES"/>
        </w:rPr>
        <w:t>.</w:t>
      </w:r>
    </w:p>
    <w:p w:rsidR="00C90FFE" w:rsidRDefault="00C90FFE">
      <w:pPr>
        <w:pStyle w:val="NoSpacing"/>
      </w:pPr>
    </w:p>
    <w:p w:rsidR="00C90FFE" w:rsidRDefault="00C90FFE">
      <w:pPr>
        <w:pStyle w:val="NoSpacing"/>
      </w:pPr>
    </w:p>
    <w:p w:rsidR="00C90FFE" w:rsidRDefault="00F46C19">
      <w:pPr>
        <w:pStyle w:val="NoSpacing"/>
      </w:pPr>
      <w:r>
        <w:rPr>
          <w:lang w:val="es-ES"/>
        </w:rPr>
        <w:t>Al preparar sus comentarios, por favor:</w:t>
      </w:r>
    </w:p>
    <w:p w:rsidR="00C90FFE" w:rsidRDefault="00C90FFE">
      <w:pPr>
        <w:pStyle w:val="NoSpacing"/>
      </w:pPr>
    </w:p>
    <w:p w:rsidR="00C90FFE" w:rsidRDefault="00F46C19">
      <w:pPr>
        <w:pStyle w:val="NoSpacing"/>
        <w:numPr>
          <w:ilvl w:val="0"/>
          <w:numId w:val="1"/>
        </w:numPr>
      </w:pPr>
      <w:bookmarkStart w:id="8" w:name="result_box9"/>
      <w:bookmarkEnd w:id="8"/>
      <w:r>
        <w:rPr>
          <w:b/>
          <w:bCs/>
          <w:lang w:val="es-ES"/>
        </w:rPr>
        <w:t>Escriba comentarios en sus propias palabras</w:t>
      </w:r>
      <w:r>
        <w:rPr>
          <w:lang w:val="es-ES"/>
        </w:rPr>
        <w:t xml:space="preserve">. DHS debe revisar cada comentario </w:t>
      </w:r>
      <w:r>
        <w:rPr>
          <w:lang w:val="es-ES"/>
        </w:rPr>
        <w:t xml:space="preserve">único; por lo tanto, es útil si modifica el lenguaje del formulario para incluir su propia perspectiva e ideas. El formulario </w:t>
      </w:r>
      <w:r>
        <w:rPr>
          <w:highlight w:val="yellow"/>
          <w:lang w:val="es-ES"/>
        </w:rPr>
        <w:t>destaca en amarillo</w:t>
      </w:r>
      <w:r>
        <w:rPr>
          <w:lang w:val="es-ES"/>
        </w:rPr>
        <w:t xml:space="preserve"> las oportunidades particulares para agregar sus propios pensamientos. Le recomendamos que modifique el lenguaj</w:t>
      </w:r>
      <w:r>
        <w:rPr>
          <w:lang w:val="es-ES"/>
        </w:rPr>
        <w:t>e del formulario para reflejar su propia voz.</w:t>
      </w:r>
    </w:p>
    <w:p w:rsidR="00C90FFE" w:rsidRDefault="00F46C19">
      <w:pPr>
        <w:pStyle w:val="NoSpacing"/>
        <w:numPr>
          <w:ilvl w:val="1"/>
          <w:numId w:val="1"/>
        </w:numPr>
      </w:pPr>
      <w:bookmarkStart w:id="9" w:name="result_box10"/>
      <w:bookmarkEnd w:id="9"/>
      <w:r>
        <w:t>Pueda que l</w:t>
      </w:r>
      <w:r>
        <w:rPr>
          <w:b/>
          <w:bCs/>
          <w:lang w:val="es-ES"/>
        </w:rPr>
        <w:t>os participantes de WIC y sus familias</w:t>
      </w:r>
      <w:r>
        <w:rPr>
          <w:lang w:val="es-ES"/>
        </w:rPr>
        <w:t xml:space="preserve"> deseen destacar su experiencia directa con WIC o uno de los programas afectados (Medicaid, CHIP, SNAP y asistencia para la vivienda). También puede desear habla</w:t>
      </w:r>
      <w:r>
        <w:rPr>
          <w:lang w:val="es-ES"/>
        </w:rPr>
        <w:t>r sobre el temor que usted o su familiar sentirían al acceder a uno de estos beneficios si se considera una carga pública, y el efecto que esto tendría sobre usted y su familia.</w:t>
      </w:r>
    </w:p>
    <w:p w:rsidR="00C90FFE" w:rsidRDefault="00F46C19">
      <w:pPr>
        <w:pStyle w:val="NoSpacing"/>
        <w:numPr>
          <w:ilvl w:val="0"/>
          <w:numId w:val="1"/>
        </w:numPr>
      </w:pPr>
      <w:bookmarkStart w:id="10" w:name="result_box11"/>
      <w:bookmarkEnd w:id="10"/>
      <w:r>
        <w:rPr>
          <w:b/>
          <w:bCs/>
          <w:lang w:val="es-ES"/>
        </w:rPr>
        <w:t>Envíe comentarios por separado, en lugar de firmar los comentarios de otra per</w:t>
      </w:r>
      <w:r>
        <w:rPr>
          <w:b/>
          <w:bCs/>
          <w:lang w:val="es-ES"/>
        </w:rPr>
        <w:t xml:space="preserve">sona. </w:t>
      </w:r>
      <w:r>
        <w:rPr>
          <w:lang w:val="es-ES"/>
        </w:rPr>
        <w:t xml:space="preserve">El Departamento </w:t>
      </w:r>
      <w:r>
        <w:rPr>
          <w:u w:val="single"/>
          <w:lang w:val="es-ES"/>
        </w:rPr>
        <w:t>solo considera los comentarios únicos</w:t>
      </w:r>
      <w:r>
        <w:rPr>
          <w:lang w:val="es-ES"/>
        </w:rPr>
        <w:t xml:space="preserve"> y no les da mayor peso a los comentarios si tiene más firmantes. Incluso si está haciendo eco de temas similares, es importante compartir su propio comentario con el Departamento.</w:t>
      </w:r>
    </w:p>
    <w:p w:rsidR="00C90FFE" w:rsidRDefault="00F46C19">
      <w:pPr>
        <w:pStyle w:val="NoSpacing"/>
        <w:numPr>
          <w:ilvl w:val="0"/>
          <w:numId w:val="1"/>
        </w:numPr>
      </w:pPr>
      <w:bookmarkStart w:id="11" w:name="result_box12"/>
      <w:bookmarkEnd w:id="11"/>
      <w:r>
        <w:rPr>
          <w:b/>
          <w:bCs/>
          <w:lang w:val="es-ES"/>
        </w:rPr>
        <w:t>Adjunte investig</w:t>
      </w:r>
      <w:r>
        <w:rPr>
          <w:b/>
          <w:bCs/>
          <w:lang w:val="es-ES"/>
        </w:rPr>
        <w:t>aciones, datos, testimonios u otros documentos de respaldo</w:t>
      </w:r>
      <w:r>
        <w:rPr>
          <w:lang w:val="es-ES"/>
        </w:rPr>
        <w:t>. El formulario de comentarios a continuación cita una serie de estudios académicos e informes gubernamentales. Si tiene investigaciones, datos o testimonios que son exclusivos de su comentario, pue</w:t>
      </w:r>
      <w:r>
        <w:rPr>
          <w:lang w:val="es-ES"/>
        </w:rPr>
        <w:t>de incluir estos recursos adicionales como un adjunto para asegurarse de que estén incluidos en el registro del Departamento.</w:t>
      </w:r>
    </w:p>
    <w:p w:rsidR="00C90FFE" w:rsidRDefault="00F46C19">
      <w:pPr>
        <w:pStyle w:val="NoSpacing"/>
        <w:numPr>
          <w:ilvl w:val="0"/>
          <w:numId w:val="1"/>
        </w:numPr>
      </w:pPr>
      <w:bookmarkStart w:id="12" w:name="result_box13"/>
      <w:bookmarkEnd w:id="12"/>
      <w:r>
        <w:rPr>
          <w:b/>
          <w:bCs/>
          <w:lang w:val="es-ES"/>
        </w:rPr>
        <w:t>Si tiene credibilidad en un área temática, dígalo</w:t>
      </w:r>
      <w:r>
        <w:rPr>
          <w:lang w:val="es-ES"/>
        </w:rPr>
        <w:t>. Es importante proporcionar un contexto de por qué está considerando la regla pr</w:t>
      </w:r>
      <w:r>
        <w:rPr>
          <w:lang w:val="es-ES"/>
        </w:rPr>
        <w:t>opuesta por el Departamento. Si tiene experiencia específica, explique por qué está calificado de manera única para exponer sus opiniones sobre este asunto. Como destinatario de WIC o proveedor de servicios, ¡tiene credibilidad para opinar sobre este probl</w:t>
      </w:r>
      <w:r>
        <w:rPr>
          <w:lang w:val="es-ES"/>
        </w:rPr>
        <w:t>ema!</w:t>
      </w:r>
    </w:p>
    <w:p w:rsidR="00C90FFE" w:rsidRDefault="00F46C19">
      <w:pPr>
        <w:pStyle w:val="NoSpacing"/>
        <w:numPr>
          <w:ilvl w:val="0"/>
          <w:numId w:val="1"/>
        </w:numPr>
      </w:pPr>
      <w:bookmarkStart w:id="13" w:name="result_box14"/>
      <w:bookmarkEnd w:id="13"/>
      <w:r>
        <w:rPr>
          <w:b/>
          <w:bCs/>
          <w:lang w:val="es-ES"/>
        </w:rPr>
        <w:t>Si tiene experiencia personal con alguno de los programas afectados, dígalo</w:t>
      </w:r>
      <w:r>
        <w:rPr>
          <w:lang w:val="es-ES"/>
        </w:rPr>
        <w:t>. La experiencia personal con cualquiera de los programas afectados también puede dar mayor credibilidad a sus declaraciones. Si ha participado en WIC o en alguno de los progra</w:t>
      </w:r>
      <w:r>
        <w:rPr>
          <w:lang w:val="es-ES"/>
        </w:rPr>
        <w:t>mas afectados (Medicaid, CHIP, SNAP o asistencia para vivienda), resalte eso y hable sobre cómo estos programas han beneficiado su vida y su familia.</w:t>
      </w:r>
    </w:p>
    <w:p w:rsidR="00C90FFE" w:rsidRDefault="00F46C19">
      <w:pPr>
        <w:numPr>
          <w:ilvl w:val="0"/>
          <w:numId w:val="1"/>
        </w:numPr>
      </w:pPr>
      <w:bookmarkStart w:id="14" w:name="result_box15"/>
      <w:bookmarkEnd w:id="14"/>
      <w:r>
        <w:rPr>
          <w:rFonts w:ascii="Times New Roman" w:hAnsi="Times New Roman"/>
          <w:b/>
          <w:bCs/>
          <w:sz w:val="24"/>
          <w:szCs w:val="24"/>
          <w:lang w:val="es-ES"/>
        </w:rPr>
        <w:t>Proporcione traducciones de comentarios que no estén en inglés</w:t>
      </w:r>
      <w:r>
        <w:rPr>
          <w:rFonts w:ascii="Times New Roman" w:hAnsi="Times New Roman"/>
          <w:sz w:val="24"/>
          <w:szCs w:val="24"/>
          <w:lang w:val="es-ES"/>
        </w:rPr>
        <w:t>. El Departamento solo considerará los comen</w:t>
      </w:r>
      <w:r>
        <w:rPr>
          <w:rFonts w:ascii="Times New Roman" w:hAnsi="Times New Roman"/>
          <w:sz w:val="24"/>
          <w:szCs w:val="24"/>
          <w:lang w:val="es-ES"/>
        </w:rPr>
        <w:t xml:space="preserve">tarios que estén en inglés o que incluyan una traducción al inglés. Esta restricción probablemente disminuirá los comentarios de las personas más afectadas por la regla propuesta. Recomendamos que los comentarios que no están en inglés se envíen junto con </w:t>
      </w:r>
      <w:r>
        <w:rPr>
          <w:rFonts w:ascii="Times New Roman" w:hAnsi="Times New Roman"/>
          <w:sz w:val="24"/>
          <w:szCs w:val="24"/>
          <w:lang w:val="es-ES"/>
        </w:rPr>
        <w:t>una traducción, junto con una declaración del traductor que verifique la exactitud de la traducción (p. Ej., “Yo, [Nombre del traductor], declaro que domino el [idioma] y el inglés y que esta traducción es una versión verdadera, precisa y completa del text</w:t>
      </w:r>
      <w:r>
        <w:rPr>
          <w:rFonts w:ascii="Times New Roman" w:hAnsi="Times New Roman"/>
          <w:sz w:val="24"/>
          <w:szCs w:val="24"/>
          <w:lang w:val="es-ES"/>
        </w:rPr>
        <w:t>o original, a mi leal saber y entender ”).</w:t>
      </w:r>
    </w:p>
    <w:p w:rsidR="00C90FFE" w:rsidRDefault="00F46C19">
      <w:pPr>
        <w:numPr>
          <w:ilvl w:val="0"/>
          <w:numId w:val="1"/>
        </w:numPr>
        <w:rPr>
          <w:rFonts w:ascii="Times New Roman" w:hAnsi="Times New Roman"/>
          <w:sz w:val="24"/>
          <w:szCs w:val="24"/>
          <w:lang w:val="es-ES"/>
        </w:rPr>
      </w:pPr>
      <w:bookmarkStart w:id="15" w:name="result_box16"/>
      <w:bookmarkEnd w:id="15"/>
      <w:r>
        <w:rPr>
          <w:rFonts w:ascii="Times New Roman" w:hAnsi="Times New Roman"/>
          <w:b/>
          <w:bCs/>
          <w:sz w:val="24"/>
          <w:szCs w:val="24"/>
          <w:lang w:val="es-ES"/>
        </w:rPr>
        <w:t>Cuando sea posible, evite comentarios completamente anónimos</w:t>
      </w:r>
      <w:r>
        <w:rPr>
          <w:rFonts w:ascii="Times New Roman" w:hAnsi="Times New Roman"/>
          <w:sz w:val="24"/>
          <w:szCs w:val="24"/>
          <w:lang w:val="es-ES"/>
        </w:rPr>
        <w:t xml:space="preserve">. El sitio web de comentarios </w:t>
      </w:r>
      <w:r>
        <w:rPr>
          <w:rFonts w:ascii="Times New Roman" w:hAnsi="Times New Roman"/>
          <w:sz w:val="24"/>
          <w:szCs w:val="24"/>
          <w:u w:val="single"/>
          <w:lang w:val="es-ES"/>
        </w:rPr>
        <w:t>exige que un comentario incluya un nombre y un apellido</w:t>
      </w:r>
      <w:r>
        <w:rPr>
          <w:rFonts w:ascii="Times New Roman" w:hAnsi="Times New Roman"/>
          <w:sz w:val="24"/>
          <w:szCs w:val="24"/>
          <w:lang w:val="es-ES"/>
        </w:rPr>
        <w:t>. No se requiere la dirección, número de teléfono y otra información</w:t>
      </w:r>
      <w:r>
        <w:rPr>
          <w:rFonts w:ascii="Times New Roman" w:hAnsi="Times New Roman"/>
          <w:sz w:val="24"/>
          <w:szCs w:val="24"/>
          <w:lang w:val="es-ES"/>
        </w:rPr>
        <w:t xml:space="preserve"> de contacto. Si una persona todavía tiene miedo de enviar un comentario con solo su nombre adjunto, es posible que un </w:t>
      </w:r>
      <w:r>
        <w:rPr>
          <w:rFonts w:ascii="Times New Roman" w:hAnsi="Times New Roman"/>
          <w:sz w:val="24"/>
          <w:szCs w:val="24"/>
          <w:lang w:val="es-ES"/>
        </w:rPr>
        <w:lastRenderedPageBreak/>
        <w:t>tercero, cualquier tercero, patrocine ese comentario. El personal de la clínica de WIC, un abogado o un vecino pueden enviar el comentari</w:t>
      </w:r>
      <w:r>
        <w:rPr>
          <w:rFonts w:ascii="Times New Roman" w:hAnsi="Times New Roman"/>
          <w:sz w:val="24"/>
          <w:szCs w:val="24"/>
          <w:lang w:val="es-ES"/>
        </w:rPr>
        <w:t>o en nombre de una persona, o de varias personas. Recomendamos que la presentación incluya un reconocimiento por parte de un tercero de su relación con la persona específica cuyos comentarios están patrocinando, a fin de proporcionar el comentario con mayo</w:t>
      </w:r>
      <w:r>
        <w:rPr>
          <w:rFonts w:ascii="Times New Roman" w:hAnsi="Times New Roman"/>
          <w:sz w:val="24"/>
          <w:szCs w:val="24"/>
          <w:lang w:val="es-ES"/>
        </w:rPr>
        <w:t>r autenticidad, contexto y legitimidad.</w:t>
      </w:r>
    </w:p>
    <w:p w:rsidR="00C90FFE" w:rsidRDefault="00C90FFE">
      <w:pPr>
        <w:pStyle w:val="NoSpacing"/>
        <w:ind w:left="720"/>
      </w:pPr>
    </w:p>
    <w:p w:rsidR="00C90FFE" w:rsidRDefault="00F46C19">
      <w:pPr>
        <w:rPr>
          <w:rFonts w:ascii="Times New Roman" w:hAnsi="Times New Roman"/>
          <w:sz w:val="24"/>
          <w:szCs w:val="24"/>
          <w:lang w:val="es-ES"/>
        </w:rPr>
      </w:pPr>
      <w:bookmarkStart w:id="16" w:name="result_box17"/>
      <w:bookmarkEnd w:id="16"/>
      <w:r>
        <w:rPr>
          <w:rFonts w:ascii="Times New Roman" w:hAnsi="Times New Roman"/>
          <w:sz w:val="24"/>
          <w:szCs w:val="24"/>
          <w:lang w:val="es-ES"/>
        </w:rPr>
        <w:t>Una vez más, gracias por tomarse tiempo para hablar sobre este importante tema que afectará a muchas familias de WIC. NWA está profundamente decepcionada de que esta regla propuesta avance y necesitamos tantas voces</w:t>
      </w:r>
      <w:r>
        <w:rPr>
          <w:rFonts w:ascii="Times New Roman" w:hAnsi="Times New Roman"/>
          <w:sz w:val="24"/>
          <w:szCs w:val="24"/>
          <w:lang w:val="es-ES"/>
        </w:rPr>
        <w:t xml:space="preserve"> como sea posible para enfrentar este cambio de política perjudicial. NWA está lista para ayudar si tiene alguna dificultad para formular o enviar sus comentarios</w:t>
      </w:r>
    </w:p>
    <w:p w:rsidR="00C90FFE" w:rsidRDefault="00C90FFE">
      <w:pPr>
        <w:pStyle w:val="NoSpacing"/>
      </w:pPr>
    </w:p>
    <w:p w:rsidR="00C90FFE" w:rsidRDefault="00F46C19">
      <w:pPr>
        <w:pStyle w:val="NoSpacing"/>
      </w:pPr>
      <w:r>
        <w:br w:type="page"/>
      </w:r>
    </w:p>
    <w:p w:rsidR="00C90FFE" w:rsidRDefault="00F46C19">
      <w:pPr>
        <w:jc w:val="center"/>
      </w:pPr>
      <w:r>
        <w:rPr>
          <w:rFonts w:ascii="Times New Roman" w:eastAsia="Calibri" w:hAnsi="Times New Roman" w:cs="Times New Roman"/>
          <w:b/>
          <w:sz w:val="24"/>
          <w:szCs w:val="24"/>
          <w:u w:val="single"/>
        </w:rPr>
        <w:lastRenderedPageBreak/>
        <w:t>Formulario de comentarios de las familias WIC</w:t>
      </w:r>
    </w:p>
    <w:p w:rsidR="00C90FFE" w:rsidRDefault="00C90FFE">
      <w:pPr>
        <w:spacing w:after="0" w:line="240" w:lineRule="auto"/>
        <w:rPr>
          <w:rFonts w:ascii="Times New Roman" w:eastAsia="Calibri" w:hAnsi="Times New Roman" w:cs="Times New Roman"/>
          <w:sz w:val="24"/>
          <w:szCs w:val="24"/>
          <w:highlight w:val="yellow"/>
        </w:rPr>
      </w:pPr>
    </w:p>
    <w:p w:rsidR="00C90FFE" w:rsidRDefault="00F46C19">
      <w:pPr>
        <w:spacing w:after="0" w:line="240" w:lineRule="auto"/>
      </w:pPr>
      <w:r>
        <w:rPr>
          <w:rFonts w:ascii="Times New Roman" w:eastAsia="Calibri" w:hAnsi="Times New Roman" w:cs="Times New Roman"/>
          <w:sz w:val="24"/>
          <w:szCs w:val="24"/>
          <w:highlight w:val="yellow"/>
        </w:rPr>
        <w:t>XX de octubre</w:t>
      </w:r>
      <w:r>
        <w:rPr>
          <w:rFonts w:ascii="Times New Roman" w:eastAsia="Calibri" w:hAnsi="Times New Roman" w:cs="Times New Roman"/>
          <w:sz w:val="24"/>
          <w:szCs w:val="24"/>
        </w:rPr>
        <w:t>, 2018</w:t>
      </w:r>
    </w:p>
    <w:p w:rsidR="00C90FFE" w:rsidRDefault="00C90FFE">
      <w:pPr>
        <w:spacing w:after="0" w:line="240" w:lineRule="auto"/>
        <w:rPr>
          <w:rFonts w:ascii="Times New Roman" w:eastAsia="Calibri" w:hAnsi="Times New Roman" w:cs="Times New Roman"/>
          <w:sz w:val="24"/>
          <w:szCs w:val="24"/>
        </w:rPr>
      </w:pPr>
    </w:p>
    <w:p w:rsidR="00C90FFE" w:rsidRDefault="00F46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Samantha </w:t>
      </w:r>
      <w:r>
        <w:rPr>
          <w:rFonts w:ascii="Times New Roman" w:eastAsia="Calibri" w:hAnsi="Times New Roman" w:cs="Times New Roman"/>
          <w:sz w:val="24"/>
          <w:szCs w:val="24"/>
        </w:rPr>
        <w:t>Deshommes, Chief</w:t>
      </w:r>
    </w:p>
    <w:p w:rsidR="00C90FFE" w:rsidRDefault="00F46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Regulatory Coordination Division, Office of Policy and Strategy</w:t>
      </w:r>
    </w:p>
    <w:p w:rsidR="00C90FFE" w:rsidRDefault="00F46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U.S. Citizenship and Immigration Services</w:t>
      </w:r>
    </w:p>
    <w:p w:rsidR="00C90FFE" w:rsidRDefault="00F46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U.S. Department of Homeland Security</w:t>
      </w:r>
    </w:p>
    <w:p w:rsidR="00C90FFE" w:rsidRDefault="00F46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 Massachusetts Avenue NW</w:t>
      </w:r>
    </w:p>
    <w:p w:rsidR="00C90FFE" w:rsidRDefault="00F46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Washington, DC  20529-2140</w:t>
      </w:r>
    </w:p>
    <w:p w:rsidR="00C90FFE" w:rsidRDefault="00C90FFE">
      <w:pPr>
        <w:spacing w:after="0" w:line="240" w:lineRule="auto"/>
        <w:rPr>
          <w:rFonts w:ascii="Times New Roman" w:eastAsia="Calibri" w:hAnsi="Times New Roman" w:cs="Times New Roman"/>
          <w:sz w:val="24"/>
          <w:szCs w:val="24"/>
        </w:rPr>
      </w:pPr>
    </w:p>
    <w:p w:rsidR="00C90FFE" w:rsidRDefault="00F46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w:t>
      </w:r>
      <w:r>
        <w:rPr>
          <w:rFonts w:ascii="Times New Roman" w:eastAsia="Calibri" w:hAnsi="Times New Roman" w:cs="Times New Roman"/>
          <w:sz w:val="24"/>
          <w:szCs w:val="24"/>
        </w:rPr>
        <w:tab/>
        <w:t>DHS Docket No. USCIS-2010-0012;</w:t>
      </w:r>
    </w:p>
    <w:p w:rsidR="00C90FFE" w:rsidRDefault="00F46C19">
      <w:pPr>
        <w:spacing w:after="0" w:line="240" w:lineRule="auto"/>
        <w:ind w:firstLine="720"/>
      </w:pPr>
      <w:r>
        <w:rPr>
          <w:rFonts w:ascii="Times New Roman" w:eastAsia="Calibri" w:hAnsi="Times New Roman" w:cs="Times New Roman"/>
          <w:sz w:val="24"/>
          <w:szCs w:val="24"/>
        </w:rPr>
        <w:t>Propo</w:t>
      </w:r>
      <w:r>
        <w:rPr>
          <w:rFonts w:ascii="Times New Roman" w:eastAsia="Calibri" w:hAnsi="Times New Roman" w:cs="Times New Roman"/>
          <w:sz w:val="24"/>
          <w:szCs w:val="24"/>
        </w:rPr>
        <w:t xml:space="preserve">sed Rule on Inadmissibility on Public Charge Grounds </w:t>
      </w:r>
      <w:bookmarkStart w:id="17" w:name="result_box18"/>
      <w:bookmarkEnd w:id="17"/>
      <w:r>
        <w:rPr>
          <w:rFonts w:ascii="Times New Roman" w:eastAsia="Calibri" w:hAnsi="Times New Roman" w:cs="Times New Roman"/>
          <w:sz w:val="24"/>
          <w:szCs w:val="24"/>
        </w:rPr>
        <w:t>(</w:t>
      </w:r>
      <w:r>
        <w:rPr>
          <w:rFonts w:ascii="Times New Roman" w:eastAsia="Calibri" w:hAnsi="Times New Roman" w:cs="Times New Roman"/>
          <w:sz w:val="24"/>
          <w:szCs w:val="24"/>
          <w:lang w:val="es-ES"/>
        </w:rPr>
        <w:t>Regla propuesta sobre inadmisibilidad en terrenos de carga pública)</w:t>
      </w:r>
    </w:p>
    <w:p w:rsidR="00C90FFE" w:rsidRDefault="00C90FFE">
      <w:pPr>
        <w:spacing w:after="0" w:line="240" w:lineRule="auto"/>
        <w:rPr>
          <w:rFonts w:ascii="Times New Roman" w:eastAsia="Calibri" w:hAnsi="Times New Roman" w:cs="Times New Roman"/>
          <w:sz w:val="24"/>
          <w:szCs w:val="24"/>
        </w:rPr>
      </w:pPr>
    </w:p>
    <w:p w:rsidR="00C90FFE" w:rsidRDefault="00F46C19">
      <w:pPr>
        <w:spacing w:after="0" w:line="240" w:lineRule="auto"/>
      </w:pPr>
      <w:r>
        <w:rPr>
          <w:rFonts w:ascii="Times New Roman" w:eastAsia="Calibri" w:hAnsi="Times New Roman" w:cs="Times New Roman"/>
          <w:sz w:val="24"/>
          <w:szCs w:val="24"/>
        </w:rPr>
        <w:t>Estimada Srta. Deshommes:</w:t>
      </w:r>
    </w:p>
    <w:p w:rsidR="00C90FFE" w:rsidRDefault="00C90FFE">
      <w:pPr>
        <w:spacing w:after="0" w:line="240" w:lineRule="auto"/>
        <w:rPr>
          <w:rFonts w:ascii="Times New Roman" w:eastAsia="Calibri" w:hAnsi="Times New Roman" w:cs="Times New Roman"/>
          <w:sz w:val="24"/>
          <w:szCs w:val="24"/>
        </w:rPr>
      </w:pPr>
    </w:p>
    <w:p w:rsidR="00C90FFE" w:rsidRDefault="00F46C19">
      <w:pPr>
        <w:spacing w:after="0" w:line="240" w:lineRule="auto"/>
      </w:pPr>
      <w:bookmarkStart w:id="18" w:name="result_box19"/>
      <w:bookmarkEnd w:id="18"/>
      <w:r>
        <w:rPr>
          <w:rFonts w:ascii="Times New Roman" w:eastAsia="Calibri" w:hAnsi="Times New Roman" w:cs="Times New Roman"/>
          <w:sz w:val="24"/>
          <w:szCs w:val="24"/>
          <w:highlight w:val="yellow"/>
          <w:lang w:val="es-ES"/>
        </w:rPr>
        <w:t xml:space="preserve">[Comience con proporcionar algún contexto a su vida. Los detalles clave pueden incluir toda o parte de la </w:t>
      </w:r>
      <w:r>
        <w:rPr>
          <w:rFonts w:ascii="Times New Roman" w:eastAsia="Calibri" w:hAnsi="Times New Roman" w:cs="Times New Roman"/>
          <w:sz w:val="24"/>
          <w:szCs w:val="24"/>
          <w:highlight w:val="yellow"/>
          <w:lang w:val="es-ES"/>
        </w:rPr>
        <w:t>siguiente información: su familia (incluidos los niños y sus edades), el nombre de la comunidad donde vive, su estado migratorio o el de su familiar, el lugar donde vivió usted o su familiar antes de ir a la Estados Unidos, su ocupación e ingresos, y si ha</w:t>
      </w:r>
      <w:r>
        <w:rPr>
          <w:rFonts w:ascii="Times New Roman" w:eastAsia="Calibri" w:hAnsi="Times New Roman" w:cs="Times New Roman"/>
          <w:sz w:val="24"/>
          <w:szCs w:val="24"/>
          <w:highlight w:val="yellow"/>
          <w:lang w:val="es-ES"/>
        </w:rPr>
        <w:t xml:space="preserve"> accedido a alguno de los siguientes programas de beneficios: WIC, SNAP, Medicaid, CHIP o asistencia para la vivienda]</w:t>
      </w:r>
    </w:p>
    <w:p w:rsidR="00C90FFE" w:rsidRDefault="00C90FFE">
      <w:pPr>
        <w:spacing w:after="0" w:line="240" w:lineRule="auto"/>
        <w:rPr>
          <w:rFonts w:ascii="Times New Roman" w:eastAsia="Calibri" w:hAnsi="Times New Roman" w:cs="Times New Roman"/>
          <w:sz w:val="24"/>
          <w:szCs w:val="24"/>
        </w:rPr>
      </w:pPr>
    </w:p>
    <w:p w:rsidR="00C90FFE" w:rsidRDefault="00F46C19">
      <w:pPr>
        <w:spacing w:after="0" w:line="240" w:lineRule="auto"/>
      </w:pPr>
      <w:bookmarkStart w:id="19" w:name="result_box20"/>
      <w:bookmarkEnd w:id="19"/>
      <w:r>
        <w:rPr>
          <w:rFonts w:ascii="Times New Roman" w:eastAsia="Calibri" w:hAnsi="Times New Roman" w:cs="Times New Roman"/>
          <w:sz w:val="24"/>
          <w:szCs w:val="24"/>
          <w:highlight w:val="yellow"/>
          <w:lang w:val="es-ES"/>
        </w:rPr>
        <w:t xml:space="preserve">[Escriba acerca de cómo los programas de beneficios han mejorado su vida. Resalte cualquier asistencia médica que usted o su hijo hayan </w:t>
      </w:r>
      <w:r>
        <w:rPr>
          <w:rFonts w:ascii="Times New Roman" w:eastAsia="Calibri" w:hAnsi="Times New Roman" w:cs="Times New Roman"/>
          <w:sz w:val="24"/>
          <w:szCs w:val="24"/>
          <w:highlight w:val="yellow"/>
          <w:lang w:val="es-ES"/>
        </w:rPr>
        <w:t>recibido a través de Medicaid o CHIP, cómo SNAP le ayuda a pagar alimentos para comer, cómo los subsidios de vivienda le permiten pagar un hogar o cómo WIC lo ha ayudado a comer más sano o amamantar a su hijo.</w:t>
      </w:r>
    </w:p>
    <w:p w:rsidR="00C90FFE" w:rsidRDefault="00C90FFE">
      <w:pPr>
        <w:spacing w:after="0" w:line="240" w:lineRule="auto"/>
        <w:rPr>
          <w:rFonts w:ascii="Times New Roman" w:eastAsia="Calibri" w:hAnsi="Times New Roman" w:cs="Times New Roman"/>
          <w:sz w:val="24"/>
          <w:szCs w:val="24"/>
        </w:rPr>
      </w:pPr>
    </w:p>
    <w:p w:rsidR="00C90FFE" w:rsidRDefault="00F46C19">
      <w:pPr>
        <w:spacing w:after="0" w:line="240" w:lineRule="auto"/>
      </w:pPr>
      <w:bookmarkStart w:id="20" w:name="result_box21"/>
      <w:bookmarkEnd w:id="20"/>
      <w:r>
        <w:rPr>
          <w:rFonts w:ascii="Times New Roman" w:eastAsia="Calibri" w:hAnsi="Times New Roman" w:cs="Times New Roman"/>
          <w:sz w:val="24"/>
          <w:szCs w:val="24"/>
          <w:highlight w:val="yellow"/>
          <w:lang w:val="es-ES"/>
        </w:rPr>
        <w:t>[Escriba sobre cómo un cambio en la ley de in</w:t>
      </w:r>
      <w:r>
        <w:rPr>
          <w:rFonts w:ascii="Times New Roman" w:eastAsia="Calibri" w:hAnsi="Times New Roman" w:cs="Times New Roman"/>
          <w:sz w:val="24"/>
          <w:szCs w:val="24"/>
          <w:highlight w:val="yellow"/>
          <w:lang w:val="es-ES"/>
        </w:rPr>
        <w:t xml:space="preserve">migración, que resulta en la clasificación de algunos programas como una carga pública, afectaría su capacidad para acceder a estos programas de beneficios. ¿Seguiría quedándose en el programa o intentaría cancelar su inscripción? ¿Cómo obtendría atención </w:t>
      </w:r>
      <w:r>
        <w:rPr>
          <w:rFonts w:ascii="Times New Roman" w:eastAsia="Calibri" w:hAnsi="Times New Roman" w:cs="Times New Roman"/>
          <w:sz w:val="24"/>
          <w:szCs w:val="24"/>
          <w:highlight w:val="yellow"/>
          <w:lang w:val="es-ES"/>
        </w:rPr>
        <w:t>médica o alimentos saludables para usted y sus hijos? ¿Qué cambiaría en tus rutinas diarias? ¿Los eventos significativos (por ejemplo, un problema de salud inesperado) cambiarían drásticamente la estabilidad de su familia?]</w:t>
      </w:r>
    </w:p>
    <w:p w:rsidR="00C90FFE" w:rsidRDefault="00C90FFE">
      <w:pPr>
        <w:spacing w:after="0" w:line="240" w:lineRule="auto"/>
        <w:rPr>
          <w:rFonts w:ascii="Times New Roman" w:eastAsia="Calibri" w:hAnsi="Times New Roman" w:cs="Times New Roman"/>
          <w:sz w:val="24"/>
          <w:szCs w:val="24"/>
        </w:rPr>
      </w:pPr>
    </w:p>
    <w:p w:rsidR="00C90FFE" w:rsidRDefault="00F46C19">
      <w:pPr>
        <w:spacing w:after="0" w:line="240" w:lineRule="auto"/>
      </w:pPr>
      <w:bookmarkStart w:id="21" w:name="result_box22"/>
      <w:bookmarkEnd w:id="21"/>
      <w:r>
        <w:rPr>
          <w:rFonts w:ascii="Times New Roman" w:eastAsia="Calibri" w:hAnsi="Times New Roman" w:cs="Times New Roman"/>
          <w:sz w:val="24"/>
          <w:szCs w:val="24"/>
          <w:highlight w:val="yellow"/>
          <w:lang w:val="es-ES"/>
        </w:rPr>
        <w:t xml:space="preserve">[Finalmente, termine con: </w:t>
      </w:r>
      <w:r>
        <w:rPr>
          <w:rFonts w:ascii="Times New Roman" w:eastAsia="Calibri" w:hAnsi="Times New Roman" w:cs="Times New Roman"/>
          <w:b/>
          <w:bCs/>
          <w:sz w:val="24"/>
          <w:szCs w:val="24"/>
          <w:highlight w:val="yellow"/>
          <w:lang w:val="es-ES"/>
        </w:rPr>
        <w:t xml:space="preserve">El </w:t>
      </w:r>
      <w:r>
        <w:rPr>
          <w:rFonts w:ascii="Times New Roman" w:eastAsia="Calibri" w:hAnsi="Times New Roman" w:cs="Times New Roman"/>
          <w:b/>
          <w:bCs/>
          <w:sz w:val="24"/>
          <w:szCs w:val="24"/>
          <w:highlight w:val="yellow"/>
          <w:lang w:val="es-ES"/>
        </w:rPr>
        <w:t>Departamento debe retirar la regla propuesta. Si la regla avanza, WIC debe ser excluido explícitamente de la consideración en la revisión de cargos públicos.</w:t>
      </w:r>
      <w:r>
        <w:rPr>
          <w:rFonts w:ascii="Times New Roman" w:eastAsia="Calibri" w:hAnsi="Times New Roman" w:cs="Times New Roman"/>
          <w:sz w:val="24"/>
          <w:szCs w:val="24"/>
          <w:highlight w:val="yellow"/>
          <w:lang w:val="es-ES"/>
        </w:rPr>
        <w:t>]</w:t>
      </w:r>
    </w:p>
    <w:p w:rsidR="00C90FFE" w:rsidRDefault="00C90FFE">
      <w:pPr>
        <w:spacing w:after="0" w:line="240" w:lineRule="auto"/>
        <w:rPr>
          <w:rFonts w:ascii="Times New Roman" w:eastAsia="Calibri" w:hAnsi="Times New Roman" w:cs="Times New Roman"/>
          <w:sz w:val="24"/>
          <w:szCs w:val="24"/>
        </w:rPr>
      </w:pPr>
    </w:p>
    <w:p w:rsidR="00C90FFE" w:rsidRDefault="00C90FFE">
      <w:pPr>
        <w:spacing w:after="0" w:line="240" w:lineRule="auto"/>
        <w:rPr>
          <w:rFonts w:ascii="Times New Roman" w:eastAsia="Calibri" w:hAnsi="Times New Roman" w:cs="Times New Roman"/>
          <w:sz w:val="24"/>
          <w:szCs w:val="24"/>
        </w:rPr>
      </w:pPr>
    </w:p>
    <w:p w:rsidR="00C90FFE" w:rsidRDefault="00F46C19">
      <w:pPr>
        <w:spacing w:after="0" w:line="240" w:lineRule="auto"/>
      </w:pPr>
      <w:r>
        <w:rPr>
          <w:rFonts w:ascii="Times New Roman" w:eastAsia="Calibri" w:hAnsi="Times New Roman" w:cs="Times New Roman"/>
          <w:sz w:val="24"/>
          <w:szCs w:val="24"/>
        </w:rPr>
        <w:t>Atentamente,</w:t>
      </w:r>
    </w:p>
    <w:p w:rsidR="00C90FFE" w:rsidRDefault="00F46C19">
      <w:pPr>
        <w:spacing w:after="0" w:line="240" w:lineRule="auto"/>
      </w:pPr>
      <w:r>
        <w:rPr>
          <w:rFonts w:ascii="Times New Roman" w:eastAsia="Calibri" w:hAnsi="Times New Roman" w:cs="Times New Roman"/>
          <w:sz w:val="24"/>
          <w:szCs w:val="24"/>
          <w:highlight w:val="yellow"/>
          <w:lang w:val="es-ES"/>
        </w:rPr>
        <w:br/>
        <w:t>[Incluya su nombre. Recuerde: no tiene que compartir la dirección, número de telé</w:t>
      </w:r>
      <w:r>
        <w:rPr>
          <w:rFonts w:ascii="Times New Roman" w:eastAsia="Calibri" w:hAnsi="Times New Roman" w:cs="Times New Roman"/>
          <w:sz w:val="24"/>
          <w:szCs w:val="24"/>
          <w:highlight w:val="yellow"/>
          <w:lang w:val="es-ES"/>
        </w:rPr>
        <w:t>fono u otra información que le identifique.]</w:t>
      </w:r>
    </w:p>
    <w:p w:rsidR="00C90FFE" w:rsidRDefault="00C90FFE">
      <w:pPr>
        <w:spacing w:after="0" w:line="240" w:lineRule="auto"/>
        <w:rPr>
          <w:rFonts w:ascii="Times New Roman" w:eastAsia="Calibri" w:hAnsi="Times New Roman" w:cs="Times New Roman"/>
          <w:sz w:val="24"/>
          <w:szCs w:val="24"/>
          <w:highlight w:val="yellow"/>
        </w:rPr>
      </w:pPr>
    </w:p>
    <w:p w:rsidR="00C90FFE" w:rsidRDefault="00F46C19">
      <w:pPr>
        <w:rPr>
          <w:lang w:val="es-ES"/>
        </w:rPr>
      </w:pPr>
      <w:bookmarkStart w:id="22" w:name="result_box24"/>
      <w:bookmarkEnd w:id="22"/>
      <w:r>
        <w:rPr>
          <w:rFonts w:ascii="Times New Roman" w:eastAsia="Calibri" w:hAnsi="Times New Roman" w:cs="Times New Roman"/>
          <w:sz w:val="24"/>
          <w:szCs w:val="24"/>
          <w:highlight w:val="yellow"/>
          <w:lang w:val="es-ES"/>
        </w:rPr>
        <w:lastRenderedPageBreak/>
        <w:t>[</w:t>
      </w:r>
      <w:r>
        <w:rPr>
          <w:rFonts w:ascii="Times New Roman" w:eastAsia="Calibri" w:hAnsi="Times New Roman" w:cs="Times New Roman"/>
          <w:b/>
          <w:bCs/>
          <w:sz w:val="24"/>
          <w:szCs w:val="24"/>
          <w:highlight w:val="yellow"/>
          <w:lang w:val="es-ES"/>
        </w:rPr>
        <w:t>Recuerde: el Departamento solo considerará los comentarios en inglés o con una traducción al inglés.</w:t>
      </w:r>
      <w:r>
        <w:rPr>
          <w:rFonts w:ascii="Times New Roman" w:eastAsia="Calibri" w:hAnsi="Times New Roman" w:cs="Times New Roman"/>
          <w:sz w:val="24"/>
          <w:szCs w:val="24"/>
          <w:highlight w:val="yellow"/>
          <w:lang w:val="es-ES"/>
        </w:rPr>
        <w:t xml:space="preserve"> Si no puede escribir en inglés, trabaje con alguien de su comunidad para que un tercero traduzca y envíe su </w:t>
      </w:r>
      <w:r>
        <w:rPr>
          <w:rFonts w:ascii="Times New Roman" w:eastAsia="Calibri" w:hAnsi="Times New Roman" w:cs="Times New Roman"/>
          <w:sz w:val="24"/>
          <w:szCs w:val="24"/>
          <w:highlight w:val="yellow"/>
          <w:lang w:val="es-ES"/>
        </w:rPr>
        <w:t>comentario en su nombre. Es posible que deseen incluir alguna nota al principio de su comentario para aclarar quién escribió el comentario.]</w:t>
      </w:r>
    </w:p>
    <w:p w:rsidR="00C90FFE" w:rsidRDefault="00C90FFE">
      <w:pPr>
        <w:rPr>
          <w:rFonts w:ascii="Times New Roman" w:eastAsia="Calibri" w:hAnsi="Times New Roman" w:cs="Times New Roman"/>
          <w:sz w:val="24"/>
          <w:szCs w:val="24"/>
          <w:highlight w:val="yellow"/>
        </w:rPr>
      </w:pPr>
    </w:p>
    <w:sectPr w:rsidR="00C90FFE">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114"/>
    <w:multiLevelType w:val="multilevel"/>
    <w:tmpl w:val="1460F1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3650D12"/>
    <w:multiLevelType w:val="multilevel"/>
    <w:tmpl w:val="2B141C96"/>
    <w:lvl w:ilvl="0">
      <w:start w:val="1"/>
      <w:numFmt w:val="bullet"/>
      <w:lvlText w:val="-"/>
      <w:lvlJc w:val="left"/>
      <w:pPr>
        <w:ind w:left="720" w:hanging="360"/>
      </w:pPr>
      <w:rPr>
        <w:rFonts w:ascii="Times New Roman" w:hAnsi="Times New Roman" w:cs="Times New Roman" w:hint="default"/>
        <w:b/>
      </w:rPr>
    </w:lvl>
    <w:lvl w:ilvl="1">
      <w:start w:val="1"/>
      <w:numFmt w:val="bullet"/>
      <w:lvlText w:val="-"/>
      <w:lvlJc w:val="left"/>
      <w:pPr>
        <w:ind w:left="1440" w:hanging="360"/>
      </w:pPr>
      <w:rPr>
        <w:rFonts w:ascii="Times New Roman" w:hAnsi="Times New Roman" w:cs="Times New Roman"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FE"/>
    <w:rsid w:val="00C90FFE"/>
    <w:rsid w:val="00F46C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CF9C8-3377-4B04-B398-5E1FC62B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52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D2527"/>
    <w:rPr>
      <w:color w:val="0563C1" w:themeColor="hyperlink"/>
      <w:u w:val="single"/>
    </w:rPr>
  </w:style>
  <w:style w:type="character" w:customStyle="1" w:styleId="ListLabel1">
    <w:name w:val="ListLabel 1"/>
    <w:qFormat/>
    <w:rPr>
      <w:rFonts w:eastAsia="Calibri" w:cs="Times New Roman"/>
      <w:b/>
    </w:rPr>
  </w:style>
  <w:style w:type="character" w:customStyle="1" w:styleId="ListLabel2">
    <w:name w:val="ListLabel 2"/>
    <w:qFormat/>
    <w:rPr>
      <w:rFonts w:eastAsia="Calibri" w:cs="Times New Roman"/>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style>
  <w:style w:type="paragraph" w:customStyle="1" w:styleId="Heading">
    <w:name w:val="Heading"/>
    <w:basedOn w:val="Normal"/>
    <w:next w:val="BodyText"/>
    <w:qFormat/>
    <w:pPr>
      <w:keepNext/>
      <w:spacing w:before="240" w:after="120"/>
    </w:pPr>
    <w:rPr>
      <w:rFonts w:ascii="Liberation Sans" w:eastAsia="Liberation Sans"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FD25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7950</Characters>
  <Application>Microsoft Office Word</Application>
  <DocSecurity>4</DocSecurity>
  <Lines>66</Lines>
  <Paragraphs>18</Paragraphs>
  <ScaleCrop>false</ScaleCrop>
  <Company>Microsoft</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Dittmeier</dc:creator>
  <dc:description/>
  <cp:lastModifiedBy>Stephen Padre</cp:lastModifiedBy>
  <cp:revision>2</cp:revision>
  <dcterms:created xsi:type="dcterms:W3CDTF">2018-10-22T17:27:00Z</dcterms:created>
  <dcterms:modified xsi:type="dcterms:W3CDTF">2018-10-22T17:27:00Z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